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63" w:rsidRPr="00DF03DD" w:rsidRDefault="00152963" w:rsidP="00152963">
      <w:pPr>
        <w:spacing w:after="0"/>
        <w:jc w:val="center"/>
      </w:pPr>
      <w:r w:rsidRPr="003769E5">
        <w:rPr>
          <w:rFonts w:eastAsia="Times New Roman"/>
          <w:b/>
          <w:color w:val="auto"/>
          <w:spacing w:val="0"/>
          <w:szCs w:val="24"/>
          <w:lang w:eastAsia="ru-RU"/>
        </w:rPr>
        <w:t xml:space="preserve">  </w:t>
      </w:r>
      <w:r w:rsidRPr="00DF03DD">
        <w:t>Муниципальное бюджетное общеобразовательное учреждение</w:t>
      </w:r>
    </w:p>
    <w:p w:rsidR="00152963" w:rsidRPr="00DF03DD" w:rsidRDefault="00152963" w:rsidP="00152963">
      <w:pPr>
        <w:spacing w:after="0"/>
        <w:jc w:val="center"/>
      </w:pPr>
      <w:r w:rsidRPr="00DF03DD">
        <w:t>средняя общеобразовательная школа поселка Тейсин</w:t>
      </w:r>
    </w:p>
    <w:p w:rsidR="00152963" w:rsidRPr="00DF03DD" w:rsidRDefault="00152963" w:rsidP="00152963">
      <w:pPr>
        <w:spacing w:after="0"/>
        <w:jc w:val="center"/>
      </w:pPr>
      <w:r w:rsidRPr="00DF03DD">
        <w:t>Амурского муниципального района Хабаровского края</w:t>
      </w:r>
    </w:p>
    <w:p w:rsidR="00152963" w:rsidRDefault="00152963" w:rsidP="00152963">
      <w:pPr>
        <w:spacing w:after="0"/>
      </w:pPr>
    </w:p>
    <w:p w:rsidR="00152963" w:rsidRDefault="00152963" w:rsidP="00152963">
      <w:pPr>
        <w:spacing w:after="0"/>
      </w:pPr>
    </w:p>
    <w:p w:rsidR="00152963" w:rsidRDefault="00152963" w:rsidP="00152963">
      <w:pPr>
        <w:spacing w:after="0"/>
      </w:pPr>
    </w:p>
    <w:p w:rsidR="00152963" w:rsidRPr="00DF03DD" w:rsidRDefault="00A01089" w:rsidP="00152963">
      <w:pPr>
        <w:spacing w:after="0"/>
      </w:pPr>
      <w:r>
        <w:rPr>
          <w:noProof/>
          <w:lang w:eastAsia="ru-RU"/>
        </w:rPr>
        <w:drawing>
          <wp:inline distT="0" distB="0" distL="0" distR="0" wp14:anchorId="27B27A3C" wp14:editId="2530B3F4">
            <wp:extent cx="5895975" cy="1899285"/>
            <wp:effectExtent l="0" t="0" r="9525" b="571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a14="http://schemas.microsoft.com/office/drawing/2010/main" val="0"/>
                        </a:ext>
                      </a:extLst>
                    </a:blip>
                    <a:srcRect l="9791" t="27500" r="8989" b="53967"/>
                    <a:stretch/>
                  </pic:blipFill>
                  <pic:spPr bwMode="auto">
                    <a:xfrm>
                      <a:off x="0" y="0"/>
                      <a:ext cx="5895975" cy="189928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jc w:val="center"/>
        <w:tblLook w:val="04A0" w:firstRow="1" w:lastRow="0" w:firstColumn="1" w:lastColumn="0" w:noHBand="0" w:noVBand="1"/>
      </w:tblPr>
      <w:tblGrid>
        <w:gridCol w:w="2376"/>
        <w:gridCol w:w="3544"/>
        <w:gridCol w:w="3651"/>
      </w:tblGrid>
      <w:tr w:rsidR="00152963" w:rsidTr="003E5D4F">
        <w:trPr>
          <w:jc w:val="center"/>
        </w:trPr>
        <w:tc>
          <w:tcPr>
            <w:tcW w:w="2376" w:type="dxa"/>
            <w:shd w:val="clear" w:color="auto" w:fill="auto"/>
          </w:tcPr>
          <w:p w:rsidR="00152963" w:rsidRPr="003C3297" w:rsidRDefault="00152963" w:rsidP="003E5D4F">
            <w:pPr>
              <w:spacing w:after="0"/>
              <w:rPr>
                <w:sz w:val="22"/>
                <w:szCs w:val="22"/>
              </w:rPr>
            </w:pPr>
          </w:p>
        </w:tc>
        <w:tc>
          <w:tcPr>
            <w:tcW w:w="3544" w:type="dxa"/>
            <w:shd w:val="clear" w:color="auto" w:fill="auto"/>
          </w:tcPr>
          <w:p w:rsidR="00152963" w:rsidRPr="003C3297" w:rsidRDefault="00152963" w:rsidP="003E5D4F">
            <w:pPr>
              <w:spacing w:after="0"/>
              <w:rPr>
                <w:sz w:val="22"/>
                <w:szCs w:val="22"/>
              </w:rPr>
            </w:pPr>
          </w:p>
        </w:tc>
        <w:tc>
          <w:tcPr>
            <w:tcW w:w="3651" w:type="dxa"/>
            <w:shd w:val="clear" w:color="auto" w:fill="auto"/>
          </w:tcPr>
          <w:p w:rsidR="00152963" w:rsidRPr="003C3297" w:rsidRDefault="00152963" w:rsidP="003E5D4F">
            <w:pPr>
              <w:spacing w:after="0"/>
              <w:rPr>
                <w:sz w:val="22"/>
                <w:szCs w:val="22"/>
              </w:rPr>
            </w:pPr>
          </w:p>
        </w:tc>
      </w:tr>
      <w:tr w:rsidR="00152963" w:rsidTr="003E5D4F">
        <w:trPr>
          <w:jc w:val="center"/>
        </w:trPr>
        <w:tc>
          <w:tcPr>
            <w:tcW w:w="2376" w:type="dxa"/>
            <w:shd w:val="clear" w:color="auto" w:fill="auto"/>
          </w:tcPr>
          <w:p w:rsidR="00152963" w:rsidRPr="003C3297" w:rsidRDefault="00152963" w:rsidP="003E5D4F">
            <w:pPr>
              <w:spacing w:after="0"/>
              <w:rPr>
                <w:sz w:val="22"/>
                <w:szCs w:val="22"/>
              </w:rPr>
            </w:pPr>
          </w:p>
        </w:tc>
        <w:tc>
          <w:tcPr>
            <w:tcW w:w="3544" w:type="dxa"/>
            <w:shd w:val="clear" w:color="auto" w:fill="auto"/>
          </w:tcPr>
          <w:p w:rsidR="00152963" w:rsidRPr="003C3297" w:rsidRDefault="00152963" w:rsidP="003E5D4F">
            <w:pPr>
              <w:spacing w:after="0"/>
              <w:rPr>
                <w:sz w:val="22"/>
                <w:szCs w:val="22"/>
              </w:rPr>
            </w:pPr>
          </w:p>
        </w:tc>
        <w:tc>
          <w:tcPr>
            <w:tcW w:w="3651" w:type="dxa"/>
            <w:shd w:val="clear" w:color="auto" w:fill="auto"/>
          </w:tcPr>
          <w:p w:rsidR="00152963" w:rsidRPr="003C3297" w:rsidRDefault="00152963" w:rsidP="003E5D4F">
            <w:pPr>
              <w:spacing w:after="0"/>
              <w:rPr>
                <w:sz w:val="22"/>
                <w:szCs w:val="22"/>
              </w:rPr>
            </w:pPr>
          </w:p>
        </w:tc>
      </w:tr>
      <w:tr w:rsidR="00152963" w:rsidTr="003E5D4F">
        <w:trPr>
          <w:trHeight w:val="266"/>
          <w:jc w:val="center"/>
        </w:trPr>
        <w:tc>
          <w:tcPr>
            <w:tcW w:w="2376" w:type="dxa"/>
            <w:shd w:val="clear" w:color="auto" w:fill="auto"/>
          </w:tcPr>
          <w:p w:rsidR="00152963" w:rsidRPr="003C3297" w:rsidRDefault="00152963" w:rsidP="003E5D4F">
            <w:pPr>
              <w:spacing w:after="0"/>
              <w:rPr>
                <w:sz w:val="22"/>
                <w:szCs w:val="22"/>
              </w:rPr>
            </w:pPr>
          </w:p>
        </w:tc>
        <w:tc>
          <w:tcPr>
            <w:tcW w:w="3544" w:type="dxa"/>
            <w:shd w:val="clear" w:color="auto" w:fill="auto"/>
          </w:tcPr>
          <w:p w:rsidR="00152963" w:rsidRPr="003C3297" w:rsidRDefault="00152963" w:rsidP="003E5D4F">
            <w:pPr>
              <w:spacing w:after="0"/>
              <w:rPr>
                <w:sz w:val="22"/>
                <w:szCs w:val="22"/>
              </w:rPr>
            </w:pPr>
          </w:p>
        </w:tc>
        <w:tc>
          <w:tcPr>
            <w:tcW w:w="3651" w:type="dxa"/>
            <w:shd w:val="clear" w:color="auto" w:fill="auto"/>
          </w:tcPr>
          <w:p w:rsidR="00152963" w:rsidRPr="003C3297" w:rsidRDefault="00152963" w:rsidP="003E5D4F">
            <w:pPr>
              <w:spacing w:after="0"/>
              <w:rPr>
                <w:sz w:val="22"/>
                <w:szCs w:val="22"/>
              </w:rPr>
            </w:pPr>
          </w:p>
        </w:tc>
      </w:tr>
      <w:tr w:rsidR="00152963" w:rsidTr="003E5D4F">
        <w:trPr>
          <w:trHeight w:val="298"/>
          <w:jc w:val="center"/>
        </w:trPr>
        <w:tc>
          <w:tcPr>
            <w:tcW w:w="2376" w:type="dxa"/>
            <w:shd w:val="clear" w:color="auto" w:fill="auto"/>
          </w:tcPr>
          <w:p w:rsidR="00152963" w:rsidRPr="003C3297" w:rsidRDefault="00152963" w:rsidP="003E5D4F">
            <w:pPr>
              <w:spacing w:after="0"/>
              <w:rPr>
                <w:sz w:val="22"/>
                <w:szCs w:val="22"/>
              </w:rPr>
            </w:pPr>
          </w:p>
        </w:tc>
        <w:tc>
          <w:tcPr>
            <w:tcW w:w="3544" w:type="dxa"/>
            <w:shd w:val="clear" w:color="auto" w:fill="auto"/>
          </w:tcPr>
          <w:p w:rsidR="00152963" w:rsidRPr="003C3297" w:rsidRDefault="00152963" w:rsidP="003E5D4F">
            <w:pPr>
              <w:spacing w:after="0"/>
              <w:rPr>
                <w:sz w:val="22"/>
                <w:szCs w:val="22"/>
              </w:rPr>
            </w:pPr>
          </w:p>
        </w:tc>
        <w:tc>
          <w:tcPr>
            <w:tcW w:w="3651" w:type="dxa"/>
            <w:shd w:val="clear" w:color="auto" w:fill="auto"/>
          </w:tcPr>
          <w:p w:rsidR="00152963" w:rsidRPr="003C3297" w:rsidRDefault="00152963" w:rsidP="003E5D4F">
            <w:pPr>
              <w:spacing w:after="0"/>
              <w:rPr>
                <w:sz w:val="22"/>
                <w:szCs w:val="22"/>
              </w:rPr>
            </w:pPr>
          </w:p>
        </w:tc>
      </w:tr>
    </w:tbl>
    <w:p w:rsidR="00152963" w:rsidRDefault="00152963" w:rsidP="00152963">
      <w:pPr>
        <w:spacing w:after="0"/>
      </w:pPr>
    </w:p>
    <w:p w:rsidR="00152963" w:rsidRPr="00DF03DD" w:rsidRDefault="00152963" w:rsidP="00152963">
      <w:pPr>
        <w:spacing w:after="0"/>
      </w:pPr>
    </w:p>
    <w:p w:rsidR="00152963" w:rsidRPr="00DF03DD" w:rsidRDefault="00152963" w:rsidP="00152963">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tblGrid>
      <w:tr w:rsidR="00152963" w:rsidTr="003E5D4F">
        <w:trPr>
          <w:trHeight w:val="221"/>
          <w:jc w:val="center"/>
        </w:trPr>
        <w:tc>
          <w:tcPr>
            <w:tcW w:w="5507" w:type="dxa"/>
            <w:tcBorders>
              <w:top w:val="single" w:sz="4" w:space="0" w:color="FFFFFF"/>
              <w:left w:val="single" w:sz="4" w:space="0" w:color="FFFFFF"/>
              <w:right w:val="single" w:sz="4" w:space="0" w:color="FFFFFF"/>
            </w:tcBorders>
            <w:shd w:val="clear" w:color="auto" w:fill="auto"/>
          </w:tcPr>
          <w:p w:rsidR="00152963" w:rsidRPr="003C3297" w:rsidRDefault="00D632E5" w:rsidP="003E5D4F">
            <w:pPr>
              <w:jc w:val="center"/>
              <w:rPr>
                <w:b/>
                <w:sz w:val="22"/>
                <w:szCs w:val="22"/>
              </w:rPr>
            </w:pPr>
            <w:r>
              <w:rPr>
                <w:b/>
                <w:sz w:val="22"/>
                <w:szCs w:val="22"/>
              </w:rPr>
              <w:t xml:space="preserve">АДАПТИРОВАННАЯ </w:t>
            </w:r>
            <w:r w:rsidR="00152963" w:rsidRPr="003C3297">
              <w:rPr>
                <w:b/>
                <w:sz w:val="22"/>
                <w:szCs w:val="22"/>
              </w:rPr>
              <w:t>РАБОЧАЯ УЧЕБНАЯ  ПРОГРАММА</w:t>
            </w:r>
          </w:p>
        </w:tc>
      </w:tr>
      <w:tr w:rsidR="00152963" w:rsidTr="003E5D4F">
        <w:trPr>
          <w:trHeight w:val="599"/>
          <w:jc w:val="center"/>
        </w:trPr>
        <w:tc>
          <w:tcPr>
            <w:tcW w:w="5507" w:type="dxa"/>
            <w:tcBorders>
              <w:left w:val="single" w:sz="4" w:space="0" w:color="FFFFFF"/>
              <w:right w:val="single" w:sz="4" w:space="0" w:color="FFFFFF"/>
            </w:tcBorders>
            <w:shd w:val="clear" w:color="auto" w:fill="auto"/>
            <w:vAlign w:val="center"/>
          </w:tcPr>
          <w:p w:rsidR="00152963" w:rsidRPr="00C54D51" w:rsidRDefault="00152963" w:rsidP="003E5D4F">
            <w:pPr>
              <w:spacing w:after="0"/>
              <w:jc w:val="center"/>
              <w:rPr>
                <w:b/>
                <w:sz w:val="22"/>
                <w:szCs w:val="22"/>
              </w:rPr>
            </w:pPr>
            <w:r>
              <w:rPr>
                <w:b/>
                <w:sz w:val="28"/>
                <w:szCs w:val="22"/>
              </w:rPr>
              <w:t>Шадрина Зинаида Петровна</w:t>
            </w:r>
          </w:p>
        </w:tc>
      </w:tr>
      <w:tr w:rsidR="00152963" w:rsidTr="003E5D4F">
        <w:trPr>
          <w:trHeight w:val="231"/>
          <w:jc w:val="center"/>
        </w:trPr>
        <w:tc>
          <w:tcPr>
            <w:tcW w:w="5507" w:type="dxa"/>
            <w:tcBorders>
              <w:left w:val="single" w:sz="4" w:space="0" w:color="FFFFFF"/>
              <w:bottom w:val="single" w:sz="4" w:space="0" w:color="FFFFFF"/>
              <w:right w:val="single" w:sz="4" w:space="0" w:color="FFFFFF"/>
            </w:tcBorders>
            <w:shd w:val="clear" w:color="auto" w:fill="auto"/>
          </w:tcPr>
          <w:p w:rsidR="00152963" w:rsidRPr="003C3297" w:rsidRDefault="00152963" w:rsidP="003E5D4F">
            <w:pPr>
              <w:spacing w:after="0"/>
              <w:jc w:val="center"/>
              <w:rPr>
                <w:sz w:val="22"/>
                <w:szCs w:val="22"/>
              </w:rPr>
            </w:pPr>
            <w:r w:rsidRPr="00C54D51">
              <w:rPr>
                <w:sz w:val="20"/>
                <w:szCs w:val="22"/>
              </w:rPr>
              <w:t>Ф.И.О.</w:t>
            </w:r>
          </w:p>
        </w:tc>
      </w:tr>
      <w:tr w:rsidR="00152963" w:rsidTr="003E5D4F">
        <w:trPr>
          <w:trHeight w:val="381"/>
          <w:jc w:val="center"/>
        </w:trPr>
        <w:tc>
          <w:tcPr>
            <w:tcW w:w="5507" w:type="dxa"/>
            <w:tcBorders>
              <w:top w:val="single" w:sz="4" w:space="0" w:color="FFFFFF"/>
              <w:left w:val="single" w:sz="4" w:space="0" w:color="FFFFFF"/>
              <w:right w:val="single" w:sz="4" w:space="0" w:color="FFFFFF"/>
            </w:tcBorders>
            <w:shd w:val="clear" w:color="auto" w:fill="auto"/>
            <w:vAlign w:val="center"/>
          </w:tcPr>
          <w:p w:rsidR="00152963" w:rsidRPr="00C54D51" w:rsidRDefault="00152963" w:rsidP="003E5D4F">
            <w:pPr>
              <w:spacing w:after="0"/>
              <w:jc w:val="center"/>
              <w:rPr>
                <w:b/>
                <w:sz w:val="22"/>
                <w:szCs w:val="22"/>
              </w:rPr>
            </w:pPr>
            <w:r>
              <w:rPr>
                <w:b/>
                <w:sz w:val="28"/>
                <w:szCs w:val="22"/>
              </w:rPr>
              <w:t>СЗД</w:t>
            </w:r>
          </w:p>
        </w:tc>
      </w:tr>
      <w:tr w:rsidR="00152963" w:rsidTr="003E5D4F">
        <w:trPr>
          <w:trHeight w:val="231"/>
          <w:jc w:val="center"/>
        </w:trPr>
        <w:tc>
          <w:tcPr>
            <w:tcW w:w="5507" w:type="dxa"/>
            <w:tcBorders>
              <w:left w:val="single" w:sz="4" w:space="0" w:color="FFFFFF"/>
              <w:bottom w:val="single" w:sz="4" w:space="0" w:color="FFFFFF"/>
              <w:right w:val="single" w:sz="4" w:space="0" w:color="FFFFFF"/>
            </w:tcBorders>
            <w:shd w:val="clear" w:color="auto" w:fill="auto"/>
          </w:tcPr>
          <w:p w:rsidR="00152963" w:rsidRPr="003C3297" w:rsidRDefault="00152963" w:rsidP="003E5D4F">
            <w:pPr>
              <w:spacing w:after="0"/>
              <w:jc w:val="center"/>
              <w:rPr>
                <w:sz w:val="22"/>
                <w:szCs w:val="22"/>
              </w:rPr>
            </w:pPr>
            <w:r w:rsidRPr="003C3297">
              <w:rPr>
                <w:sz w:val="22"/>
                <w:szCs w:val="22"/>
              </w:rPr>
              <w:t>категория</w:t>
            </w:r>
          </w:p>
        </w:tc>
      </w:tr>
      <w:tr w:rsidR="00152963" w:rsidTr="003E5D4F">
        <w:trPr>
          <w:trHeight w:val="390"/>
          <w:jc w:val="center"/>
        </w:trPr>
        <w:tc>
          <w:tcPr>
            <w:tcW w:w="5507" w:type="dxa"/>
            <w:tcBorders>
              <w:top w:val="single" w:sz="4" w:space="0" w:color="FFFFFF"/>
              <w:left w:val="single" w:sz="4" w:space="0" w:color="FFFFFF"/>
              <w:right w:val="single" w:sz="4" w:space="0" w:color="FFFFFF"/>
            </w:tcBorders>
            <w:shd w:val="clear" w:color="auto" w:fill="auto"/>
            <w:vAlign w:val="center"/>
          </w:tcPr>
          <w:p w:rsidR="00152963" w:rsidRPr="00C54D51" w:rsidRDefault="00152963" w:rsidP="003E5D4F">
            <w:pPr>
              <w:spacing w:after="0"/>
              <w:jc w:val="center"/>
              <w:rPr>
                <w:b/>
                <w:sz w:val="22"/>
                <w:szCs w:val="22"/>
              </w:rPr>
            </w:pPr>
            <w:r>
              <w:rPr>
                <w:b/>
                <w:sz w:val="28"/>
                <w:szCs w:val="22"/>
              </w:rPr>
              <w:t>Окружающий мир</w:t>
            </w:r>
          </w:p>
        </w:tc>
      </w:tr>
      <w:tr w:rsidR="00152963" w:rsidTr="003E5D4F">
        <w:trPr>
          <w:trHeight w:val="221"/>
          <w:jc w:val="center"/>
        </w:trPr>
        <w:tc>
          <w:tcPr>
            <w:tcW w:w="5507" w:type="dxa"/>
            <w:tcBorders>
              <w:left w:val="single" w:sz="4" w:space="0" w:color="FFFFFF"/>
              <w:bottom w:val="single" w:sz="4" w:space="0" w:color="FFFFFF"/>
              <w:right w:val="single" w:sz="4" w:space="0" w:color="FFFFFF"/>
            </w:tcBorders>
            <w:shd w:val="clear" w:color="auto" w:fill="auto"/>
          </w:tcPr>
          <w:p w:rsidR="00152963" w:rsidRPr="003C3297" w:rsidRDefault="00152963" w:rsidP="003E5D4F">
            <w:pPr>
              <w:spacing w:after="0"/>
              <w:jc w:val="center"/>
              <w:rPr>
                <w:sz w:val="22"/>
                <w:szCs w:val="22"/>
              </w:rPr>
            </w:pPr>
            <w:r w:rsidRPr="003C3297">
              <w:rPr>
                <w:sz w:val="22"/>
                <w:szCs w:val="22"/>
              </w:rPr>
              <w:t>предмет</w:t>
            </w:r>
          </w:p>
        </w:tc>
      </w:tr>
      <w:tr w:rsidR="00152963" w:rsidTr="003E5D4F">
        <w:trPr>
          <w:trHeight w:val="399"/>
          <w:jc w:val="center"/>
        </w:trPr>
        <w:tc>
          <w:tcPr>
            <w:tcW w:w="5507" w:type="dxa"/>
            <w:tcBorders>
              <w:top w:val="single" w:sz="4" w:space="0" w:color="FFFFFF"/>
              <w:left w:val="single" w:sz="4" w:space="0" w:color="FFFFFF"/>
              <w:right w:val="single" w:sz="4" w:space="0" w:color="FFFFFF"/>
            </w:tcBorders>
            <w:shd w:val="clear" w:color="auto" w:fill="auto"/>
            <w:vAlign w:val="center"/>
          </w:tcPr>
          <w:p w:rsidR="00152963" w:rsidRPr="00C54D51" w:rsidRDefault="00152963" w:rsidP="003E5D4F">
            <w:pPr>
              <w:spacing w:after="0"/>
              <w:jc w:val="center"/>
              <w:rPr>
                <w:b/>
                <w:sz w:val="22"/>
                <w:szCs w:val="22"/>
              </w:rPr>
            </w:pPr>
            <w:r>
              <w:rPr>
                <w:b/>
                <w:sz w:val="28"/>
                <w:szCs w:val="22"/>
              </w:rPr>
              <w:t>8-Д</w:t>
            </w:r>
          </w:p>
        </w:tc>
      </w:tr>
      <w:tr w:rsidR="00152963" w:rsidTr="003E5D4F">
        <w:trPr>
          <w:trHeight w:val="241"/>
          <w:jc w:val="center"/>
        </w:trPr>
        <w:tc>
          <w:tcPr>
            <w:tcW w:w="5507" w:type="dxa"/>
            <w:tcBorders>
              <w:left w:val="single" w:sz="4" w:space="0" w:color="FFFFFF"/>
              <w:bottom w:val="single" w:sz="4" w:space="0" w:color="FFFFFF"/>
              <w:right w:val="single" w:sz="4" w:space="0" w:color="FFFFFF"/>
            </w:tcBorders>
            <w:shd w:val="clear" w:color="auto" w:fill="auto"/>
          </w:tcPr>
          <w:p w:rsidR="00152963" w:rsidRPr="003C3297" w:rsidRDefault="00152963" w:rsidP="003E5D4F">
            <w:pPr>
              <w:spacing w:after="0"/>
              <w:jc w:val="center"/>
              <w:rPr>
                <w:sz w:val="22"/>
                <w:szCs w:val="22"/>
              </w:rPr>
            </w:pPr>
            <w:r w:rsidRPr="003C3297">
              <w:rPr>
                <w:sz w:val="22"/>
                <w:szCs w:val="22"/>
              </w:rPr>
              <w:t>класс</w:t>
            </w:r>
          </w:p>
        </w:tc>
      </w:tr>
    </w:tbl>
    <w:p w:rsidR="00152963" w:rsidRPr="00DF03DD" w:rsidRDefault="00152963" w:rsidP="00152963">
      <w:pPr>
        <w:spacing w:after="0"/>
      </w:pPr>
    </w:p>
    <w:p w:rsidR="00152963" w:rsidRPr="00DF03DD" w:rsidRDefault="00152963" w:rsidP="00152963">
      <w:pPr>
        <w:spacing w:after="0"/>
      </w:pPr>
    </w:p>
    <w:p w:rsidR="00152963" w:rsidRDefault="00152963" w:rsidP="00152963">
      <w:pPr>
        <w:spacing w:after="0"/>
      </w:pPr>
    </w:p>
    <w:p w:rsidR="00152963" w:rsidRDefault="00152963" w:rsidP="00152963">
      <w:pPr>
        <w:spacing w:after="0"/>
      </w:pPr>
    </w:p>
    <w:p w:rsidR="00152963" w:rsidRDefault="00152963" w:rsidP="00152963">
      <w:pPr>
        <w:spacing w:after="0"/>
      </w:pPr>
    </w:p>
    <w:p w:rsidR="00152963" w:rsidRPr="00DF03DD" w:rsidRDefault="00152963" w:rsidP="00152963">
      <w:pPr>
        <w:spacing w:after="0"/>
      </w:pPr>
      <w:bookmarkStart w:id="0" w:name="_GoBack"/>
      <w:bookmarkEnd w:id="0"/>
    </w:p>
    <w:p w:rsidR="00152963" w:rsidRPr="00DF03DD" w:rsidRDefault="00152963" w:rsidP="00152963">
      <w:pPr>
        <w:spacing w:after="0"/>
      </w:pPr>
    </w:p>
    <w:p w:rsidR="00152963" w:rsidRDefault="00152963" w:rsidP="00152963">
      <w:pPr>
        <w:spacing w:after="0"/>
      </w:pPr>
    </w:p>
    <w:p w:rsidR="00152963" w:rsidRDefault="00152963" w:rsidP="00152963">
      <w:pPr>
        <w:spacing w:after="0"/>
      </w:pPr>
    </w:p>
    <w:p w:rsidR="00152963" w:rsidRPr="00DF03DD" w:rsidRDefault="00152963" w:rsidP="00152963">
      <w:pPr>
        <w:spacing w:after="0"/>
      </w:pPr>
    </w:p>
    <w:p w:rsidR="00152963" w:rsidRPr="00DF03DD" w:rsidRDefault="00152963" w:rsidP="00152963">
      <w:pPr>
        <w:spacing w:after="0"/>
      </w:pPr>
    </w:p>
    <w:p w:rsidR="00152963" w:rsidRPr="00DF03DD" w:rsidRDefault="00152963" w:rsidP="00152963">
      <w:pPr>
        <w:spacing w:after="0"/>
      </w:pPr>
    </w:p>
    <w:p w:rsidR="00152963" w:rsidRPr="00DF03DD" w:rsidRDefault="00152963" w:rsidP="00152963">
      <w:pPr>
        <w:spacing w:after="0"/>
      </w:pPr>
    </w:p>
    <w:p w:rsidR="00152963" w:rsidRDefault="00152963" w:rsidP="00152963">
      <w:pPr>
        <w:spacing w:after="0"/>
      </w:pPr>
    </w:p>
    <w:p w:rsidR="00152963" w:rsidRDefault="00152963" w:rsidP="00152963">
      <w:pPr>
        <w:spacing w:after="0"/>
        <w:jc w:val="center"/>
      </w:pPr>
      <w:r>
        <w:t>2024</w:t>
      </w:r>
      <w:r w:rsidRPr="00DF03DD">
        <w:t xml:space="preserve"> год</w:t>
      </w:r>
    </w:p>
    <w:p w:rsidR="00152963" w:rsidRDefault="00152963" w:rsidP="00152963">
      <w:pPr>
        <w:spacing w:after="0"/>
        <w:jc w:val="center"/>
      </w:pPr>
    </w:p>
    <w:p w:rsidR="00152963" w:rsidRPr="00BA7C98" w:rsidRDefault="00152963" w:rsidP="00152963">
      <w:pPr>
        <w:spacing w:after="0"/>
        <w:jc w:val="center"/>
        <w:rPr>
          <w:b/>
          <w:color w:val="auto"/>
          <w:spacing w:val="0"/>
          <w:sz w:val="26"/>
          <w:szCs w:val="26"/>
        </w:rPr>
      </w:pPr>
      <w:r w:rsidRPr="00BA7C98">
        <w:rPr>
          <w:b/>
          <w:color w:val="auto"/>
          <w:spacing w:val="0"/>
          <w:sz w:val="26"/>
          <w:szCs w:val="26"/>
        </w:rPr>
        <w:lastRenderedPageBreak/>
        <w:t>Пояснительная записка</w:t>
      </w:r>
    </w:p>
    <w:p w:rsidR="00D632E5" w:rsidRPr="00D632E5" w:rsidRDefault="00D632E5" w:rsidP="00152963">
      <w:pPr>
        <w:spacing w:after="0"/>
        <w:rPr>
          <w:sz w:val="28"/>
          <w:szCs w:val="28"/>
        </w:rPr>
      </w:pPr>
      <w:r>
        <w:rPr>
          <w:sz w:val="28"/>
          <w:szCs w:val="28"/>
        </w:rPr>
        <w:t xml:space="preserve">       </w:t>
      </w:r>
      <w:r w:rsidR="00152963" w:rsidRPr="00D632E5">
        <w:rPr>
          <w:sz w:val="28"/>
          <w:szCs w:val="28"/>
        </w:rPr>
        <w:t xml:space="preserve">Адаптированная рабочая программа по учебному предмету «Окружающий мир» для </w:t>
      </w:r>
      <w:proofErr w:type="gramStart"/>
      <w:r w:rsidR="00152963" w:rsidRPr="00D632E5">
        <w:rPr>
          <w:sz w:val="28"/>
          <w:szCs w:val="28"/>
        </w:rPr>
        <w:t>обучающихся</w:t>
      </w:r>
      <w:proofErr w:type="gramEnd"/>
      <w:r w:rsidR="00152963" w:rsidRPr="00D632E5">
        <w:rPr>
          <w:sz w:val="28"/>
          <w:szCs w:val="28"/>
        </w:rPr>
        <w:t xml:space="preserve"> с умеренной умственной отсталостью составлена с учетом Примерной адаптированной основной общеобразовательной программы образования обучающихся с умеренной умственной отсталостью, в соответствии с</w:t>
      </w:r>
      <w:r w:rsidRPr="00D632E5">
        <w:rPr>
          <w:sz w:val="28"/>
          <w:szCs w:val="28"/>
        </w:rPr>
        <w:t>:</w:t>
      </w:r>
    </w:p>
    <w:p w:rsidR="00152963" w:rsidRPr="00D632E5" w:rsidRDefault="00D632E5" w:rsidP="00D632E5">
      <w:pPr>
        <w:spacing w:after="0"/>
        <w:rPr>
          <w:b/>
          <w:color w:val="auto"/>
          <w:spacing w:val="0"/>
          <w:sz w:val="28"/>
          <w:szCs w:val="28"/>
        </w:rPr>
      </w:pPr>
      <w:r w:rsidRPr="00D632E5">
        <w:rPr>
          <w:sz w:val="28"/>
          <w:szCs w:val="28"/>
        </w:rPr>
        <w:t xml:space="preserve">        Р</w:t>
      </w:r>
      <w:r w:rsidR="00152963" w:rsidRPr="00D632E5">
        <w:rPr>
          <w:sz w:val="28"/>
          <w:szCs w:val="28"/>
        </w:rPr>
        <w:t xml:space="preserve">екомендациями ПМПК, АООП обучающихся с УУО МБОУ СОШ </w:t>
      </w:r>
      <w:proofErr w:type="spellStart"/>
      <w:r w:rsidR="00152963" w:rsidRPr="00D632E5">
        <w:rPr>
          <w:sz w:val="28"/>
          <w:szCs w:val="28"/>
        </w:rPr>
        <w:t>п</w:t>
      </w:r>
      <w:proofErr w:type="gramStart"/>
      <w:r w:rsidR="00152963" w:rsidRPr="00D632E5">
        <w:rPr>
          <w:sz w:val="28"/>
          <w:szCs w:val="28"/>
        </w:rPr>
        <w:t>.Т</w:t>
      </w:r>
      <w:proofErr w:type="gramEnd"/>
      <w:r w:rsidR="00152963" w:rsidRPr="00D632E5">
        <w:rPr>
          <w:sz w:val="28"/>
          <w:szCs w:val="28"/>
        </w:rPr>
        <w:t>ейсин</w:t>
      </w:r>
      <w:proofErr w:type="spellEnd"/>
      <w:r w:rsidR="00152963" w:rsidRPr="00D632E5">
        <w:rPr>
          <w:sz w:val="28"/>
          <w:szCs w:val="28"/>
        </w:rPr>
        <w:t xml:space="preserve"> , учебного плана МБОУ СОШ </w:t>
      </w:r>
      <w:proofErr w:type="spellStart"/>
      <w:r w:rsidR="00152963" w:rsidRPr="00D632E5">
        <w:rPr>
          <w:sz w:val="28"/>
          <w:szCs w:val="28"/>
        </w:rPr>
        <w:t>п.Тейсин</w:t>
      </w:r>
      <w:proofErr w:type="spellEnd"/>
      <w:r w:rsidR="00152963" w:rsidRPr="00D632E5">
        <w:rPr>
          <w:sz w:val="28"/>
          <w:szCs w:val="28"/>
        </w:rPr>
        <w:t xml:space="preserve"> </w:t>
      </w:r>
      <w:r w:rsidRPr="00D632E5">
        <w:rPr>
          <w:sz w:val="28"/>
          <w:szCs w:val="28"/>
        </w:rPr>
        <w:t xml:space="preserve">; </w:t>
      </w:r>
    </w:p>
    <w:p w:rsidR="00152963" w:rsidRPr="00D632E5" w:rsidRDefault="00152963" w:rsidP="00152963">
      <w:pPr>
        <w:numPr>
          <w:ilvl w:val="0"/>
          <w:numId w:val="1"/>
        </w:numPr>
        <w:spacing w:before="240" w:after="0"/>
        <w:contextualSpacing/>
        <w:jc w:val="both"/>
        <w:rPr>
          <w:color w:val="auto"/>
          <w:spacing w:val="0"/>
          <w:sz w:val="28"/>
          <w:szCs w:val="28"/>
        </w:rPr>
      </w:pPr>
      <w:r w:rsidRPr="00D632E5">
        <w:rPr>
          <w:color w:val="auto"/>
          <w:spacing w:val="0"/>
          <w:sz w:val="28"/>
          <w:szCs w:val="28"/>
        </w:rPr>
        <w:t>Федеральным законом Российской Федерации «Об образовании в Российской Федерации» №273-ФЗ от 29.12.2012 г.;</w:t>
      </w:r>
    </w:p>
    <w:p w:rsidR="00152963" w:rsidRPr="00D632E5" w:rsidRDefault="00152963" w:rsidP="00152963">
      <w:pPr>
        <w:numPr>
          <w:ilvl w:val="0"/>
          <w:numId w:val="1"/>
        </w:numPr>
        <w:spacing w:before="240" w:after="167"/>
        <w:contextualSpacing/>
        <w:jc w:val="both"/>
        <w:outlineLvl w:val="0"/>
        <w:rPr>
          <w:color w:val="auto"/>
          <w:spacing w:val="0"/>
          <w:sz w:val="28"/>
          <w:szCs w:val="28"/>
        </w:rPr>
      </w:pPr>
      <w:r w:rsidRPr="00D632E5">
        <w:rPr>
          <w:rFonts w:eastAsia="Times New Roman"/>
          <w:bCs/>
          <w:spacing w:val="3"/>
          <w:kern w:val="36"/>
          <w:sz w:val="28"/>
          <w:szCs w:val="28"/>
          <w:lang w:eastAsia="ru-RU"/>
        </w:rPr>
        <w:t xml:space="preserve">СанПиН 2.4.2.2821-10 «Санитарно-эпидемиологические требования к условиям и организации обучения в общеобразовательных учреждениях» </w:t>
      </w:r>
      <w:r w:rsidRPr="00D632E5">
        <w:rPr>
          <w:bCs/>
          <w:spacing w:val="3"/>
          <w:sz w:val="28"/>
          <w:szCs w:val="28"/>
        </w:rPr>
        <w:t>зарегистрированы в Минюсте РФ 3 марта 2011 г.</w:t>
      </w:r>
    </w:p>
    <w:p w:rsidR="00152963" w:rsidRPr="00D632E5" w:rsidRDefault="00152963" w:rsidP="00152963">
      <w:pPr>
        <w:numPr>
          <w:ilvl w:val="0"/>
          <w:numId w:val="1"/>
        </w:numPr>
        <w:spacing w:before="240" w:after="167"/>
        <w:contextualSpacing/>
        <w:jc w:val="both"/>
        <w:outlineLvl w:val="0"/>
        <w:rPr>
          <w:color w:val="auto"/>
          <w:spacing w:val="0"/>
          <w:sz w:val="28"/>
          <w:szCs w:val="28"/>
        </w:rPr>
      </w:pPr>
      <w:r w:rsidRPr="00D632E5">
        <w:rPr>
          <w:color w:val="auto"/>
          <w:spacing w:val="0"/>
          <w:sz w:val="28"/>
          <w:szCs w:val="28"/>
        </w:rPr>
        <w:t>Основной образовательной программы основного общего образования МБОУ СОШ пос. Тейсин;</w:t>
      </w:r>
    </w:p>
    <w:p w:rsidR="00152963" w:rsidRPr="00D632E5" w:rsidRDefault="00152963" w:rsidP="00152963">
      <w:pPr>
        <w:spacing w:before="240" w:after="0"/>
        <w:ind w:left="360"/>
        <w:contextualSpacing/>
        <w:jc w:val="both"/>
        <w:rPr>
          <w:color w:val="auto"/>
          <w:spacing w:val="0"/>
          <w:sz w:val="28"/>
          <w:szCs w:val="28"/>
        </w:rPr>
      </w:pPr>
    </w:p>
    <w:p w:rsidR="009F7B58" w:rsidRDefault="00A21EB3">
      <w:pPr>
        <w:rPr>
          <w:sz w:val="28"/>
          <w:szCs w:val="28"/>
        </w:rPr>
      </w:pPr>
      <w:r w:rsidRPr="005363C9">
        <w:rPr>
          <w:sz w:val="28"/>
          <w:szCs w:val="28"/>
        </w:rPr>
        <w:t xml:space="preserve">В соответствии с учебным планом МБОУ СОШ </w:t>
      </w:r>
      <w:proofErr w:type="spellStart"/>
      <w:r w:rsidRPr="005363C9">
        <w:rPr>
          <w:sz w:val="28"/>
          <w:szCs w:val="28"/>
        </w:rPr>
        <w:t>п</w:t>
      </w:r>
      <w:proofErr w:type="gramStart"/>
      <w:r w:rsidRPr="005363C9">
        <w:rPr>
          <w:sz w:val="28"/>
          <w:szCs w:val="28"/>
        </w:rPr>
        <w:t>.Т</w:t>
      </w:r>
      <w:proofErr w:type="gramEnd"/>
      <w:r w:rsidRPr="005363C9">
        <w:rPr>
          <w:sz w:val="28"/>
          <w:szCs w:val="28"/>
        </w:rPr>
        <w:t>ейсин</w:t>
      </w:r>
      <w:proofErr w:type="spellEnd"/>
      <w:r w:rsidRPr="005363C9">
        <w:rPr>
          <w:sz w:val="28"/>
          <w:szCs w:val="28"/>
        </w:rPr>
        <w:t xml:space="preserve"> на 2024-2025 уч. год на освоение учебного предмета «Окружаю</w:t>
      </w:r>
      <w:r w:rsidR="005363C9" w:rsidRPr="005363C9">
        <w:rPr>
          <w:sz w:val="28"/>
          <w:szCs w:val="28"/>
        </w:rPr>
        <w:t>щий мир» в 8 классе отводится 34 часа (1</w:t>
      </w:r>
      <w:r w:rsidRPr="005363C9">
        <w:rPr>
          <w:sz w:val="28"/>
          <w:szCs w:val="28"/>
        </w:rPr>
        <w:t xml:space="preserve"> ч в неделю).</w:t>
      </w:r>
    </w:p>
    <w:p w:rsidR="005363C9" w:rsidRDefault="005363C9">
      <w:pPr>
        <w:rPr>
          <w:sz w:val="28"/>
          <w:szCs w:val="28"/>
        </w:rPr>
      </w:pPr>
    </w:p>
    <w:p w:rsidR="00B57228" w:rsidRDefault="005363C9" w:rsidP="00B57228">
      <w:pPr>
        <w:jc w:val="center"/>
      </w:pPr>
      <w:r>
        <w:t xml:space="preserve">ОЖИДАЕМЫЕ РЕЗУЛЬТАТЫ ОСВОЕНИЯ АДАПТИРОВАННОЙ ОБЩЕОБРАЗОВАТЕЛЬНОЙ ПРОГРАММЫ </w:t>
      </w:r>
    </w:p>
    <w:p w:rsidR="00B57228" w:rsidRDefault="00B57228" w:rsidP="00B57228">
      <w:r>
        <w:t xml:space="preserve">       </w:t>
      </w:r>
      <w:r w:rsidR="005363C9">
        <w:t>Для обучающихся с умственной отсталостью результативность обучения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B57228" w:rsidRDefault="005363C9" w:rsidP="00B57228">
      <w:r>
        <w:t xml:space="preserve"> o </w:t>
      </w:r>
      <w:r w:rsidR="00C47E7A">
        <w:t xml:space="preserve"> </w:t>
      </w:r>
      <w: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B57228" w:rsidRDefault="005363C9" w:rsidP="00B57228">
      <w:r>
        <w:t xml:space="preserve"> o </w:t>
      </w:r>
      <w:r w:rsidR="00C47E7A">
        <w:t xml:space="preserve"> </w:t>
      </w:r>
      <w:r>
        <w:t>Представления о временах года, характерных признаках времен года, погодных изменениях, их влиянии на жизнь человека.</w:t>
      </w:r>
    </w:p>
    <w:p w:rsidR="00B57228" w:rsidRDefault="005363C9" w:rsidP="00B57228">
      <w:r>
        <w:t xml:space="preserve"> o </w:t>
      </w:r>
      <w:r w:rsidR="00C47E7A">
        <w:t xml:space="preserve"> </w:t>
      </w:r>
      <w:r>
        <w:t>Умение учитывать изменения в окружающей среде для выполнения правил жизнедеятельности, охраны здоровья.</w:t>
      </w:r>
    </w:p>
    <w:p w:rsidR="00B57228" w:rsidRDefault="005363C9" w:rsidP="00B57228">
      <w:r>
        <w:t xml:space="preserve"> o </w:t>
      </w:r>
      <w:r w:rsidR="00C47E7A">
        <w:t xml:space="preserve"> </w:t>
      </w:r>
      <w:r>
        <w:t>Представления о животном мире, их значении в жизни человека.</w:t>
      </w:r>
    </w:p>
    <w:p w:rsidR="00B57228" w:rsidRDefault="005363C9" w:rsidP="00B57228">
      <w:r>
        <w:t xml:space="preserve"> o </w:t>
      </w:r>
      <w:r w:rsidR="00C47E7A">
        <w:t xml:space="preserve"> </w:t>
      </w:r>
      <w:r>
        <w:t>Интерес к объектам живой природы.</w:t>
      </w:r>
    </w:p>
    <w:p w:rsidR="00B57228" w:rsidRDefault="005363C9" w:rsidP="00B57228">
      <w:r>
        <w:t xml:space="preserve"> </w:t>
      </w:r>
      <w:proofErr w:type="gramStart"/>
      <w:r>
        <w:t xml:space="preserve">o </w:t>
      </w:r>
      <w:r w:rsidR="00C47E7A">
        <w:t xml:space="preserve"> </w:t>
      </w:r>
      <w:r>
        <w:t>Расширение представлений о животном мире (животные, их виды, понятия «полезные» - «вредные», «дикие» - «домашние» и др.).</w:t>
      </w:r>
      <w:proofErr w:type="gramEnd"/>
    </w:p>
    <w:p w:rsidR="00B57228" w:rsidRDefault="005363C9" w:rsidP="00B57228">
      <w:r>
        <w:t xml:space="preserve"> o </w:t>
      </w:r>
      <w:r w:rsidR="00C47E7A">
        <w:t xml:space="preserve"> </w:t>
      </w:r>
      <w:r>
        <w:t>Опыт заботливого и бережного отношения к животным, ухода за ними.</w:t>
      </w:r>
    </w:p>
    <w:p w:rsidR="00B57228" w:rsidRDefault="005363C9" w:rsidP="00B57228">
      <w:pPr>
        <w:jc w:val="center"/>
      </w:pPr>
      <w:r>
        <w:t xml:space="preserve">o </w:t>
      </w:r>
      <w:r w:rsidR="00C47E7A">
        <w:t xml:space="preserve"> </w:t>
      </w:r>
      <w:r>
        <w:t xml:space="preserve">Умение соблюдать правила безопасного поведения в природе (в лесу, у реки и др.). </w:t>
      </w:r>
      <w:r w:rsidRPr="00B57228">
        <w:rPr>
          <w:b/>
        </w:rPr>
        <w:t>Ожидаемые результаты в 8 классе</w:t>
      </w:r>
    </w:p>
    <w:p w:rsidR="00B57228" w:rsidRDefault="005363C9" w:rsidP="00B57228">
      <w:r>
        <w:lastRenderedPageBreak/>
        <w:t xml:space="preserve"> o </w:t>
      </w:r>
      <w:r w:rsidR="00C47E7A">
        <w:t xml:space="preserve"> </w:t>
      </w:r>
      <w:r>
        <w:t>Сформированы умения вести наблюдения за животными, сравнивать их.</w:t>
      </w:r>
    </w:p>
    <w:p w:rsidR="00B57228" w:rsidRDefault="005363C9" w:rsidP="00B57228">
      <w:r>
        <w:t xml:space="preserve"> o </w:t>
      </w:r>
      <w:r w:rsidR="00C47E7A">
        <w:t xml:space="preserve"> </w:t>
      </w:r>
      <w:r>
        <w:t xml:space="preserve">Учащиеся способны давать характеристику внешнего вида животных, определять по внешнему виду принадлежность животного к той или иной группе. </w:t>
      </w:r>
    </w:p>
    <w:p w:rsidR="00B57228" w:rsidRDefault="005363C9" w:rsidP="00B57228">
      <w:r>
        <w:t>o</w:t>
      </w:r>
      <w:proofErr w:type="gramStart"/>
      <w:r>
        <w:t xml:space="preserve"> </w:t>
      </w:r>
      <w:r w:rsidR="00B57228">
        <w:t xml:space="preserve"> </w:t>
      </w:r>
      <w:r>
        <w:t>В</w:t>
      </w:r>
      <w:proofErr w:type="gramEnd"/>
      <w:r>
        <w:t>ладеют представлениями о природоохранительной деятельности человека в отношении к животным.</w:t>
      </w:r>
    </w:p>
    <w:p w:rsidR="00B57228" w:rsidRDefault="005363C9" w:rsidP="00B57228">
      <w:r>
        <w:t xml:space="preserve"> </w:t>
      </w:r>
      <w:r w:rsidR="00C47E7A">
        <w:t>о</w:t>
      </w:r>
      <w:r w:rsidR="00B57228">
        <w:t xml:space="preserve"> </w:t>
      </w:r>
      <w:r>
        <w:t xml:space="preserve"> Способны правильно задавать и отвечать на вопросы, владеют навыками общения, навыками работы в группе.</w:t>
      </w:r>
    </w:p>
    <w:p w:rsidR="00B57228" w:rsidRDefault="005363C9" w:rsidP="00B57228">
      <w:r>
        <w:t xml:space="preserve"> </w:t>
      </w:r>
      <w:r w:rsidR="00C47E7A">
        <w:t>о</w:t>
      </w:r>
      <w:r w:rsidR="00B57228">
        <w:t xml:space="preserve"> </w:t>
      </w:r>
      <w:r>
        <w:t xml:space="preserve"> Сформированы эмоционально – ценностные отношения к животным.</w:t>
      </w:r>
    </w:p>
    <w:p w:rsidR="00B57228" w:rsidRPr="00B57228" w:rsidRDefault="005363C9" w:rsidP="00B57228">
      <w:pPr>
        <w:jc w:val="center"/>
        <w:rPr>
          <w:b/>
        </w:rPr>
      </w:pPr>
      <w:r w:rsidRPr="00B57228">
        <w:rPr>
          <w:b/>
        </w:rPr>
        <w:t>Основные требования к знаниям и умениям</w:t>
      </w:r>
    </w:p>
    <w:p w:rsidR="00B57228" w:rsidRPr="00B57228" w:rsidRDefault="005363C9" w:rsidP="00B57228">
      <w:pPr>
        <w:rPr>
          <w:b/>
        </w:rPr>
      </w:pPr>
      <w:r w:rsidRPr="00B57228">
        <w:rPr>
          <w:b/>
        </w:rPr>
        <w:t>Учащиеся могут знать:</w:t>
      </w:r>
    </w:p>
    <w:p w:rsidR="00C47E7A" w:rsidRDefault="005363C9" w:rsidP="00B57228">
      <w:r>
        <w:t xml:space="preserve"> </w:t>
      </w:r>
      <w:r w:rsidR="00C47E7A">
        <w:t>о</w:t>
      </w:r>
      <w:r w:rsidR="00B57228">
        <w:t xml:space="preserve"> </w:t>
      </w:r>
      <w:r>
        <w:t xml:space="preserve"> </w:t>
      </w:r>
      <w:r w:rsidR="00C47E7A">
        <w:t xml:space="preserve"> </w:t>
      </w:r>
      <w:r>
        <w:t>признаки сходства и различия между группами (классами) животных;</w:t>
      </w:r>
    </w:p>
    <w:p w:rsidR="00C47E7A" w:rsidRDefault="005363C9" w:rsidP="00C47E7A">
      <w:pPr>
        <w:pStyle w:val="a4"/>
        <w:numPr>
          <w:ilvl w:val="0"/>
          <w:numId w:val="2"/>
        </w:numPr>
      </w:pPr>
      <w:r>
        <w:t>общие признаки, характерные для каждой из изучаемых групп;</w:t>
      </w:r>
    </w:p>
    <w:p w:rsidR="00C47E7A" w:rsidRPr="00C47E7A" w:rsidRDefault="005363C9" w:rsidP="00C47E7A">
      <w:pPr>
        <w:pStyle w:val="a4"/>
        <w:numPr>
          <w:ilvl w:val="0"/>
          <w:numId w:val="2"/>
        </w:numPr>
        <w:rPr>
          <w:sz w:val="28"/>
          <w:szCs w:val="28"/>
        </w:rPr>
      </w:pPr>
      <w:r>
        <w:t xml:space="preserve"> особенности внешнего вида, образа жизни, значение животных в природе, жизни и o хозяйственной деятельности человека;</w:t>
      </w:r>
    </w:p>
    <w:p w:rsidR="00C47E7A" w:rsidRPr="00C47E7A" w:rsidRDefault="00C47E7A" w:rsidP="00C47E7A">
      <w:pPr>
        <w:pStyle w:val="a4"/>
        <w:numPr>
          <w:ilvl w:val="0"/>
          <w:numId w:val="2"/>
        </w:numPr>
        <w:rPr>
          <w:sz w:val="28"/>
          <w:szCs w:val="28"/>
        </w:rPr>
      </w:pPr>
      <w:r>
        <w:t xml:space="preserve"> </w:t>
      </w:r>
      <w:r w:rsidR="005363C9">
        <w:t xml:space="preserve"> условия содержания, ухода и кормления сельскохозяйственных животных, распространенных в данной местности. </w:t>
      </w:r>
    </w:p>
    <w:p w:rsidR="00C47E7A" w:rsidRDefault="00C47E7A" w:rsidP="00C47E7A">
      <w:pPr>
        <w:pStyle w:val="a4"/>
        <w:ind w:left="420"/>
      </w:pPr>
    </w:p>
    <w:p w:rsidR="00C47E7A" w:rsidRPr="00C47E7A" w:rsidRDefault="005363C9" w:rsidP="00C47E7A">
      <w:pPr>
        <w:rPr>
          <w:b/>
          <w:sz w:val="28"/>
          <w:szCs w:val="28"/>
        </w:rPr>
      </w:pPr>
      <w:r w:rsidRPr="00C47E7A">
        <w:rPr>
          <w:b/>
        </w:rPr>
        <w:t>Учащиеся могут уметь:</w:t>
      </w:r>
    </w:p>
    <w:p w:rsidR="00C47E7A" w:rsidRPr="00C47E7A" w:rsidRDefault="00C47E7A" w:rsidP="00C47E7A">
      <w:pPr>
        <w:pStyle w:val="a4"/>
        <w:numPr>
          <w:ilvl w:val="0"/>
          <w:numId w:val="2"/>
        </w:numPr>
        <w:rPr>
          <w:sz w:val="28"/>
          <w:szCs w:val="28"/>
        </w:rPr>
      </w:pPr>
      <w:r>
        <w:t xml:space="preserve">  узнавать изученных животных; </w:t>
      </w:r>
    </w:p>
    <w:p w:rsidR="00C47E7A" w:rsidRPr="00C47E7A" w:rsidRDefault="005363C9" w:rsidP="00C47E7A">
      <w:pPr>
        <w:pStyle w:val="a4"/>
        <w:numPr>
          <w:ilvl w:val="0"/>
          <w:numId w:val="2"/>
        </w:numPr>
        <w:rPr>
          <w:sz w:val="28"/>
          <w:szCs w:val="28"/>
        </w:rPr>
      </w:pPr>
      <w:r>
        <w:t xml:space="preserve"> устанавливать взаимосвязь между средой обитания и приспособленностью животн</w:t>
      </w:r>
      <w:r w:rsidR="00C47E7A">
        <w:t xml:space="preserve">ого (внешний вид, питание); </w:t>
      </w:r>
    </w:p>
    <w:p w:rsidR="00C47E7A" w:rsidRPr="00C47E7A" w:rsidRDefault="00C47E7A" w:rsidP="00C47E7A">
      <w:pPr>
        <w:pStyle w:val="a4"/>
        <w:ind w:left="420"/>
        <w:rPr>
          <w:sz w:val="28"/>
          <w:szCs w:val="28"/>
        </w:rPr>
      </w:pPr>
    </w:p>
    <w:p w:rsidR="00C47E7A" w:rsidRDefault="005363C9" w:rsidP="00C47E7A">
      <w:pPr>
        <w:pStyle w:val="a4"/>
        <w:ind w:left="420"/>
        <w:jc w:val="center"/>
      </w:pPr>
      <w:r>
        <w:t>. СОДЕРЖАНИЕ УЧЕБНОГО ПРЕДМЕТА</w:t>
      </w:r>
    </w:p>
    <w:p w:rsidR="00C47E7A" w:rsidRDefault="005363C9" w:rsidP="00C47E7A">
      <w:pPr>
        <w:pStyle w:val="a4"/>
        <w:ind w:left="420"/>
        <w:jc w:val="center"/>
      </w:pPr>
      <w:r>
        <w:t>8 класс</w:t>
      </w:r>
    </w:p>
    <w:p w:rsidR="00C47E7A" w:rsidRDefault="00C47E7A" w:rsidP="00C47E7A">
      <w:pPr>
        <w:pStyle w:val="a4"/>
        <w:ind w:left="420"/>
        <w:jc w:val="center"/>
      </w:pPr>
      <w:r>
        <w:t>ЖИВОТНЫЕ (34 ч в год, 1</w:t>
      </w:r>
      <w:r w:rsidR="005363C9">
        <w:t xml:space="preserve"> ч в неделю)</w:t>
      </w:r>
    </w:p>
    <w:p w:rsidR="00C47E7A" w:rsidRPr="00C47E7A" w:rsidRDefault="005363C9" w:rsidP="00C47E7A">
      <w:pPr>
        <w:pStyle w:val="a4"/>
        <w:ind w:left="420"/>
        <w:rPr>
          <w:b/>
        </w:rPr>
      </w:pPr>
      <w:r w:rsidRPr="00C47E7A">
        <w:rPr>
          <w:b/>
        </w:rPr>
        <w:t xml:space="preserve"> Введение </w:t>
      </w:r>
    </w:p>
    <w:p w:rsidR="00C47E7A" w:rsidRDefault="005363C9" w:rsidP="00C47E7A">
      <w:pPr>
        <w:pStyle w:val="a4"/>
        <w:ind w:left="420"/>
      </w:pPr>
      <w:r>
        <w:t xml:space="preserve">Разнообразие животного мира. Позвоночные и беспозвоночные животные. Дикие и домашние животные. Места обитания животных и приспособленность их к условиям жизни (форма тела, покров, способ передвижения, дыхание, окраска: защитная, предостерегающая). Значение животных и их охрана. Животные, занесенные в Красную книгу. </w:t>
      </w:r>
    </w:p>
    <w:p w:rsidR="00C47E7A" w:rsidRPr="00C47E7A" w:rsidRDefault="005363C9" w:rsidP="00C47E7A">
      <w:pPr>
        <w:pStyle w:val="a4"/>
        <w:ind w:left="420"/>
        <w:rPr>
          <w:b/>
        </w:rPr>
      </w:pPr>
      <w:r w:rsidRPr="00C47E7A">
        <w:rPr>
          <w:b/>
        </w:rPr>
        <w:t xml:space="preserve">Беспозвоночные животные </w:t>
      </w:r>
    </w:p>
    <w:p w:rsidR="00C47E7A" w:rsidRDefault="005363C9" w:rsidP="00C47E7A">
      <w:pPr>
        <w:pStyle w:val="a4"/>
        <w:ind w:left="420"/>
      </w:pPr>
      <w:r>
        <w:t>Общее знакомство</w:t>
      </w:r>
      <w:r w:rsidR="00C47E7A">
        <w:t xml:space="preserve">                                                                                                                        </w:t>
      </w:r>
      <w:r>
        <w:t xml:space="preserve"> Общие признаки беспозвоночных (отсутствие позвоночника и внутреннего скелета). Многообразие беспозвоночных: черви, медузы, раки, пауки, насекомые. </w:t>
      </w:r>
      <w:r w:rsidR="00C47E7A">
        <w:t xml:space="preserve">                       </w:t>
      </w:r>
      <w:r>
        <w:t>Дождевой червь</w:t>
      </w:r>
      <w:r w:rsidR="00C47E7A">
        <w:t xml:space="preserve">                                                                                                                            </w:t>
      </w:r>
      <w:r>
        <w:t xml:space="preserve"> Внешний вид дождевого червя, образ жизни, питание, особенности дыхания, способ передвижения. Роль дождевого червя в почвообразовании. </w:t>
      </w:r>
    </w:p>
    <w:p w:rsidR="00C47E7A" w:rsidRDefault="00C47E7A" w:rsidP="00C47E7A">
      <w:pPr>
        <w:pStyle w:val="a4"/>
        <w:ind w:left="420"/>
      </w:pPr>
    </w:p>
    <w:p w:rsidR="00F81E93" w:rsidRDefault="005363C9" w:rsidP="00C47E7A">
      <w:pPr>
        <w:pStyle w:val="a4"/>
        <w:ind w:left="420"/>
      </w:pPr>
      <w:r>
        <w:t xml:space="preserve">Насекомые </w:t>
      </w:r>
      <w:r w:rsidR="00C47E7A">
        <w:t xml:space="preserve">                                                                                                                           </w:t>
      </w:r>
      <w:r>
        <w:t>Многообразие насекомых (стрекозы, тараканы и др.). Различие по внешнему виду, местам обитания, питанию.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w:t>
      </w:r>
      <w:r>
        <w:lastRenderedPageBreak/>
        <w:t>капустница. Наносимый вред. Меры борьбы. Тутовый шелкопряд. Внешний вид, образ жизни, питание, способ передвижения, польза, разведение.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 Комнатная муха. Характерные особенности. Вред. Меры борьбы. Правила гигиены.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 Муравьи — санитары леса. Внешний вид. Состав семьи. Особенности жизни. Польза. Правила поведения в лесу. Охрана муравейнико</w:t>
      </w:r>
      <w:r w:rsidR="00F81E93">
        <w:t xml:space="preserve">в.                                                                                      </w:t>
      </w:r>
      <w:r w:rsidR="00F81E93" w:rsidRPr="00F81E93">
        <w:rPr>
          <w:b/>
        </w:rPr>
        <w:t>Демонстрация</w:t>
      </w:r>
      <w:r w:rsidR="00F81E93">
        <w:t xml:space="preserve"> </w:t>
      </w:r>
      <w:r>
        <w:t xml:space="preserve"> коллекций насекомых — вредителей сельскохозяйственных растений, показ видеофильмов. </w:t>
      </w:r>
      <w:r w:rsidR="00F81E93">
        <w:t xml:space="preserve">                                                                                               </w:t>
      </w:r>
      <w:r w:rsidRPr="00F81E93">
        <w:rPr>
          <w:b/>
        </w:rPr>
        <w:t>Практическая работа</w:t>
      </w:r>
      <w:r>
        <w:t xml:space="preserve"> </w:t>
      </w:r>
      <w:r w:rsidR="00F81E93">
        <w:t xml:space="preserve">                                                                                                          </w:t>
      </w:r>
      <w:r>
        <w:t xml:space="preserve">Зарисовка насекомых в тетрадях. </w:t>
      </w:r>
      <w:r w:rsidR="00F81E93">
        <w:t xml:space="preserve">                                                                             </w:t>
      </w:r>
    </w:p>
    <w:p w:rsidR="00F81E93" w:rsidRDefault="00F81E93" w:rsidP="00C47E7A">
      <w:pPr>
        <w:pStyle w:val="a4"/>
        <w:ind w:left="420"/>
      </w:pPr>
    </w:p>
    <w:p w:rsidR="00F81E93" w:rsidRDefault="005363C9" w:rsidP="00C47E7A">
      <w:pPr>
        <w:pStyle w:val="a4"/>
        <w:ind w:left="420"/>
      </w:pPr>
      <w:r w:rsidRPr="00F81E93">
        <w:rPr>
          <w:b/>
        </w:rPr>
        <w:t xml:space="preserve">Позвоночные животные </w:t>
      </w:r>
      <w:r w:rsidR="00F81E93" w:rsidRPr="00F81E93">
        <w:rPr>
          <w:b/>
        </w:rPr>
        <w:t xml:space="preserve">                                                                                                              </w:t>
      </w:r>
      <w:r>
        <w:t xml:space="preserve">Общие признаки позвоночных животных </w:t>
      </w:r>
      <w:r w:rsidR="00F81E93">
        <w:t xml:space="preserve">                                                                           </w:t>
      </w:r>
      <w:r>
        <w:t xml:space="preserve">Наличие позвоночника и внутреннего скелета. Классификация животных: рыбы, земноводные, пресмыкающиеся, птицы, млекопитающие. </w:t>
      </w:r>
    </w:p>
    <w:p w:rsidR="00F81E93" w:rsidRDefault="00F81E93" w:rsidP="00C47E7A">
      <w:pPr>
        <w:pStyle w:val="a4"/>
        <w:ind w:left="420"/>
      </w:pPr>
    </w:p>
    <w:p w:rsidR="00F81E93" w:rsidRDefault="005363C9" w:rsidP="00C47E7A">
      <w:pPr>
        <w:pStyle w:val="a4"/>
        <w:ind w:left="420"/>
      </w:pPr>
      <w:r>
        <w:t>Рыбы</w:t>
      </w:r>
      <w:r w:rsidR="00F81E93">
        <w:t xml:space="preserve">                                                                                                                                             </w:t>
      </w:r>
      <w:r>
        <w:t xml:space="preserve"> Общие признаки рыб. Среда обитания. Речные рыбы (пресноводные): окунь, щука, карп. Морские рыбы: треска, сельдь или другие, обитающие в данной местности. Внешнее строение, образ жизни, питание (особенности питани</w:t>
      </w:r>
      <w:r w:rsidR="00F81E93">
        <w:t xml:space="preserve">я хищных рыб), дыхание, способ </w:t>
      </w:r>
      <w:r>
        <w:t xml:space="preserve"> передвижения. Размножение рыб. Рыбоводство (разведение рыбы, ее охрана и рациональное использование). Рыболовство. Рациональное использование.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 </w:t>
      </w:r>
    </w:p>
    <w:p w:rsidR="00F81E93" w:rsidRDefault="00F81E93" w:rsidP="00C47E7A">
      <w:pPr>
        <w:pStyle w:val="a4"/>
        <w:ind w:left="420"/>
      </w:pPr>
    </w:p>
    <w:p w:rsidR="00F81E93" w:rsidRDefault="005363C9" w:rsidP="00C47E7A">
      <w:pPr>
        <w:pStyle w:val="a4"/>
        <w:ind w:left="420"/>
      </w:pPr>
      <w:r>
        <w:t>Земноводные</w:t>
      </w:r>
    </w:p>
    <w:p w:rsidR="00F81E93" w:rsidRDefault="005363C9" w:rsidP="00C47E7A">
      <w:pPr>
        <w:pStyle w:val="a4"/>
        <w:ind w:left="420"/>
      </w:pPr>
      <w:r>
        <w:t xml:space="preserve"> Общие признаки земноводных. Лягушка. Место обитания, образ жизни. Внешнее строение, способ передвижения. Питание, дыхание, размножение (цикл развития). Знакомство с многообразием земноводных (жаба, тритон, саламандра). Особенности внешнего вида и образа жизни. Значение в природе. Черты сходства и различия земноводных и рыб. Польза земноводных и их охрана. </w:t>
      </w:r>
    </w:p>
    <w:p w:rsidR="00F81E93" w:rsidRDefault="005363C9" w:rsidP="00C47E7A">
      <w:pPr>
        <w:pStyle w:val="a4"/>
        <w:ind w:left="420"/>
      </w:pPr>
      <w:r w:rsidRPr="00F81E93">
        <w:rPr>
          <w:b/>
        </w:rPr>
        <w:t>Практические работы</w:t>
      </w:r>
      <w:r>
        <w:t xml:space="preserve"> </w:t>
      </w:r>
    </w:p>
    <w:p w:rsidR="00F81E93" w:rsidRDefault="005363C9" w:rsidP="00C47E7A">
      <w:pPr>
        <w:pStyle w:val="a4"/>
        <w:ind w:left="420"/>
      </w:pPr>
      <w:r>
        <w:t xml:space="preserve">Зарисовка в тетрадях. </w:t>
      </w:r>
      <w:r w:rsidR="00F81E93">
        <w:t xml:space="preserve">                                                                                                            </w:t>
      </w:r>
      <w:r>
        <w:t xml:space="preserve">Черчение таблицы (сходство и различие). </w:t>
      </w:r>
    </w:p>
    <w:p w:rsidR="00F81E93" w:rsidRDefault="00F81E93" w:rsidP="00C47E7A">
      <w:pPr>
        <w:pStyle w:val="a4"/>
        <w:ind w:left="420"/>
      </w:pPr>
    </w:p>
    <w:p w:rsidR="00F81E93" w:rsidRDefault="005363C9" w:rsidP="00C47E7A">
      <w:pPr>
        <w:pStyle w:val="a4"/>
        <w:ind w:left="420"/>
      </w:pPr>
      <w:r>
        <w:t xml:space="preserve">Пресмыкающиеся </w:t>
      </w:r>
    </w:p>
    <w:p w:rsidR="00F81E93" w:rsidRDefault="005363C9" w:rsidP="00C47E7A">
      <w:pPr>
        <w:pStyle w:val="a4"/>
        <w:ind w:left="420"/>
      </w:pPr>
      <w:r>
        <w:t xml:space="preserve">Общие признаки пресмыкающихся. Внешнее строение, питание, дыхание. Размножение пресмыкающихся (цикл развития). Ящерица прыткая. Места обитания, образ жизни, особенности питания.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 Черепахи, крокодилы. Отличительные признаки, среда обитания, питание, размножение и развитие. Сравнительная характеристика пресмыкающихся и земноводных (по внешнему виду, образу жизни, циклу развития). </w:t>
      </w:r>
      <w:r w:rsidRPr="00F81E93">
        <w:rPr>
          <w:b/>
        </w:rPr>
        <w:t>Практические работы</w:t>
      </w:r>
      <w:r>
        <w:t xml:space="preserve"> </w:t>
      </w:r>
      <w:r w:rsidR="00F81E93">
        <w:t xml:space="preserve">                                                                                                                                                     </w:t>
      </w:r>
      <w:r>
        <w:t xml:space="preserve">Зарисовки в тетрадях. Черчение таблицы. </w:t>
      </w:r>
    </w:p>
    <w:p w:rsidR="00522242" w:rsidRDefault="005363C9" w:rsidP="00C47E7A">
      <w:pPr>
        <w:pStyle w:val="a4"/>
        <w:ind w:left="420"/>
      </w:pPr>
      <w:r>
        <w:lastRenderedPageBreak/>
        <w:t xml:space="preserve">Птицы </w:t>
      </w:r>
      <w:r w:rsidR="00F81E93">
        <w:t xml:space="preserve">                                                                                                                                                  </w:t>
      </w:r>
      <w:r>
        <w:t>Дикие птицы. Общая характеристика птиц: наличие крыльев, пуха и перьев на теле. Особенности размножения: кладка яиц и выведение птенцов. Многообразие птиц, среда обитания, образ жизни, питание, приспособление к среде обитания. Птицы перелетные и неперелетные (зимующие, оседлые). Птицы леса: большой пестрый дятел, синица. Хищные птицы: сова, орел. Птицы, кормящиеся в воздухе: ласточка, стриж. Водоплавающие птицы: утка-кряква, лебедь, пеликан. Птицы, обитающие близ жилища человека: голубь, ворона, воробей, трясогузка или другие местные представители пернатых. Особенности образа жизни каждой группы птиц. Гнездование и забота о потомстве. Охрана птиц. Птицы в живом уголке. Попугаи, канарейки, щеглы. Уход за ними.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w:t>
      </w:r>
      <w:r w:rsidR="00522242">
        <w:t>зведение. Значение птицеводства</w:t>
      </w:r>
      <w:r>
        <w:t xml:space="preserve">. </w:t>
      </w:r>
    </w:p>
    <w:p w:rsidR="005363C9" w:rsidRDefault="005363C9">
      <w:pPr>
        <w:rPr>
          <w:sz w:val="28"/>
          <w:szCs w:val="28"/>
        </w:rPr>
      </w:pPr>
    </w:p>
    <w:p w:rsidR="005363C9" w:rsidRDefault="005363C9" w:rsidP="005363C9">
      <w:pPr>
        <w:jc w:val="center"/>
      </w:pPr>
      <w:r>
        <w:t>ТЕМАТИЧЕСКОЕ ПЛАНИРОВАНИЕ 8 класс</w:t>
      </w:r>
    </w:p>
    <w:tbl>
      <w:tblPr>
        <w:tblStyle w:val="a3"/>
        <w:tblW w:w="0" w:type="auto"/>
        <w:tblLook w:val="04A0" w:firstRow="1" w:lastRow="0" w:firstColumn="1" w:lastColumn="0" w:noHBand="0" w:noVBand="1"/>
      </w:tblPr>
      <w:tblGrid>
        <w:gridCol w:w="3190"/>
        <w:gridCol w:w="3190"/>
        <w:gridCol w:w="3191"/>
      </w:tblGrid>
      <w:tr w:rsidR="005363C9" w:rsidTr="005363C9">
        <w:tc>
          <w:tcPr>
            <w:tcW w:w="3190" w:type="dxa"/>
          </w:tcPr>
          <w:p w:rsidR="005363C9" w:rsidRDefault="005363C9" w:rsidP="005363C9">
            <w:pPr>
              <w:jc w:val="center"/>
            </w:pPr>
            <w:r>
              <w:t>Название раздела</w:t>
            </w:r>
          </w:p>
        </w:tc>
        <w:tc>
          <w:tcPr>
            <w:tcW w:w="3190" w:type="dxa"/>
          </w:tcPr>
          <w:p w:rsidR="005363C9" w:rsidRDefault="005363C9" w:rsidP="005363C9">
            <w:pPr>
              <w:jc w:val="center"/>
            </w:pPr>
            <w:r>
              <w:t>Количество часов</w:t>
            </w:r>
          </w:p>
        </w:tc>
        <w:tc>
          <w:tcPr>
            <w:tcW w:w="3191" w:type="dxa"/>
          </w:tcPr>
          <w:p w:rsidR="005363C9" w:rsidRDefault="005363C9" w:rsidP="005363C9">
            <w:pPr>
              <w:jc w:val="center"/>
            </w:pPr>
            <w:r>
              <w:t>Практические работы</w:t>
            </w:r>
          </w:p>
        </w:tc>
      </w:tr>
      <w:tr w:rsidR="005363C9" w:rsidTr="005363C9">
        <w:tc>
          <w:tcPr>
            <w:tcW w:w="3190" w:type="dxa"/>
          </w:tcPr>
          <w:p w:rsidR="005363C9" w:rsidRDefault="005363C9" w:rsidP="005363C9">
            <w:pPr>
              <w:jc w:val="center"/>
            </w:pPr>
            <w:r>
              <w:t>Введение</w:t>
            </w:r>
          </w:p>
        </w:tc>
        <w:tc>
          <w:tcPr>
            <w:tcW w:w="3190" w:type="dxa"/>
          </w:tcPr>
          <w:p w:rsidR="005363C9" w:rsidRDefault="00B57228" w:rsidP="005363C9">
            <w:pPr>
              <w:jc w:val="center"/>
            </w:pPr>
            <w:r>
              <w:t>1</w:t>
            </w:r>
          </w:p>
        </w:tc>
        <w:tc>
          <w:tcPr>
            <w:tcW w:w="3191" w:type="dxa"/>
          </w:tcPr>
          <w:p w:rsidR="005363C9" w:rsidRDefault="005363C9" w:rsidP="005363C9">
            <w:pPr>
              <w:jc w:val="center"/>
            </w:pPr>
          </w:p>
        </w:tc>
      </w:tr>
      <w:tr w:rsidR="005363C9" w:rsidTr="005363C9">
        <w:tc>
          <w:tcPr>
            <w:tcW w:w="3190" w:type="dxa"/>
          </w:tcPr>
          <w:p w:rsidR="005363C9" w:rsidRDefault="00B57228" w:rsidP="005363C9">
            <w:pPr>
              <w:jc w:val="center"/>
            </w:pPr>
            <w:r>
              <w:t>Беспозвоночные животные</w:t>
            </w:r>
          </w:p>
        </w:tc>
        <w:tc>
          <w:tcPr>
            <w:tcW w:w="3190" w:type="dxa"/>
          </w:tcPr>
          <w:p w:rsidR="005363C9" w:rsidRDefault="00F67E3A" w:rsidP="005363C9">
            <w:pPr>
              <w:jc w:val="center"/>
            </w:pPr>
            <w:r>
              <w:t>10</w:t>
            </w:r>
          </w:p>
        </w:tc>
        <w:tc>
          <w:tcPr>
            <w:tcW w:w="3191" w:type="dxa"/>
          </w:tcPr>
          <w:p w:rsidR="005363C9" w:rsidRDefault="00B57228" w:rsidP="005363C9">
            <w:pPr>
              <w:jc w:val="center"/>
            </w:pPr>
            <w:r>
              <w:t>2</w:t>
            </w:r>
          </w:p>
        </w:tc>
      </w:tr>
      <w:tr w:rsidR="005363C9" w:rsidTr="005363C9">
        <w:tc>
          <w:tcPr>
            <w:tcW w:w="3190" w:type="dxa"/>
          </w:tcPr>
          <w:p w:rsidR="005363C9" w:rsidRDefault="00B57228" w:rsidP="005363C9">
            <w:pPr>
              <w:jc w:val="center"/>
            </w:pPr>
            <w:r>
              <w:t>Позвоночные животные</w:t>
            </w:r>
          </w:p>
        </w:tc>
        <w:tc>
          <w:tcPr>
            <w:tcW w:w="3190" w:type="dxa"/>
          </w:tcPr>
          <w:p w:rsidR="005363C9" w:rsidRDefault="00B57228" w:rsidP="005363C9">
            <w:pPr>
              <w:jc w:val="center"/>
            </w:pPr>
            <w:r>
              <w:t>22</w:t>
            </w:r>
          </w:p>
        </w:tc>
        <w:tc>
          <w:tcPr>
            <w:tcW w:w="3191" w:type="dxa"/>
          </w:tcPr>
          <w:p w:rsidR="005363C9" w:rsidRDefault="00B57228" w:rsidP="005363C9">
            <w:pPr>
              <w:jc w:val="center"/>
            </w:pPr>
            <w:r>
              <w:t>5</w:t>
            </w:r>
          </w:p>
        </w:tc>
      </w:tr>
      <w:tr w:rsidR="005363C9" w:rsidTr="005363C9">
        <w:tc>
          <w:tcPr>
            <w:tcW w:w="3190" w:type="dxa"/>
          </w:tcPr>
          <w:p w:rsidR="005363C9" w:rsidRDefault="00B57228" w:rsidP="005363C9">
            <w:pPr>
              <w:jc w:val="center"/>
            </w:pPr>
            <w:r>
              <w:t>Всего</w:t>
            </w:r>
          </w:p>
        </w:tc>
        <w:tc>
          <w:tcPr>
            <w:tcW w:w="3190" w:type="dxa"/>
          </w:tcPr>
          <w:p w:rsidR="005363C9" w:rsidRDefault="00B57228" w:rsidP="005363C9">
            <w:pPr>
              <w:jc w:val="center"/>
            </w:pPr>
            <w:r>
              <w:t>34</w:t>
            </w:r>
          </w:p>
        </w:tc>
        <w:tc>
          <w:tcPr>
            <w:tcW w:w="3191" w:type="dxa"/>
          </w:tcPr>
          <w:p w:rsidR="005363C9" w:rsidRDefault="00B57228" w:rsidP="005363C9">
            <w:pPr>
              <w:jc w:val="center"/>
            </w:pPr>
            <w:r>
              <w:t>7</w:t>
            </w:r>
          </w:p>
        </w:tc>
      </w:tr>
    </w:tbl>
    <w:p w:rsidR="005363C9" w:rsidRDefault="005363C9" w:rsidP="005363C9">
      <w:pPr>
        <w:jc w:val="center"/>
      </w:pPr>
    </w:p>
    <w:p w:rsidR="005363C9" w:rsidRDefault="00376CDD" w:rsidP="005363C9">
      <w:pPr>
        <w:jc w:val="center"/>
      </w:pPr>
      <w:r>
        <w:t>КАЛЕНДАРНО-ТЕМАТИЧЕСКОЕ ПЛАНИРОВАНИЕ 8 класс</w:t>
      </w:r>
    </w:p>
    <w:tbl>
      <w:tblPr>
        <w:tblStyle w:val="a3"/>
        <w:tblW w:w="0" w:type="auto"/>
        <w:tblLook w:val="04A0" w:firstRow="1" w:lastRow="0" w:firstColumn="1" w:lastColumn="0" w:noHBand="0" w:noVBand="1"/>
      </w:tblPr>
      <w:tblGrid>
        <w:gridCol w:w="1384"/>
        <w:gridCol w:w="2268"/>
        <w:gridCol w:w="5919"/>
      </w:tblGrid>
      <w:tr w:rsidR="00376CDD" w:rsidTr="00996ABA">
        <w:tc>
          <w:tcPr>
            <w:tcW w:w="1384" w:type="dxa"/>
          </w:tcPr>
          <w:p w:rsidR="00376CDD" w:rsidRPr="00996ABA" w:rsidRDefault="00996ABA" w:rsidP="005363C9">
            <w:pPr>
              <w:jc w:val="center"/>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2268" w:type="dxa"/>
          </w:tcPr>
          <w:p w:rsidR="00376CDD" w:rsidRPr="00996ABA" w:rsidRDefault="00996ABA" w:rsidP="005363C9">
            <w:pPr>
              <w:jc w:val="center"/>
              <w:rPr>
                <w:b/>
                <w:sz w:val="28"/>
                <w:szCs w:val="28"/>
              </w:rPr>
            </w:pPr>
            <w:r w:rsidRPr="00996ABA">
              <w:rPr>
                <w:b/>
                <w:sz w:val="28"/>
                <w:szCs w:val="28"/>
              </w:rPr>
              <w:t>Дата</w:t>
            </w:r>
          </w:p>
        </w:tc>
        <w:tc>
          <w:tcPr>
            <w:tcW w:w="5919" w:type="dxa"/>
          </w:tcPr>
          <w:p w:rsidR="00376CDD" w:rsidRPr="00996ABA" w:rsidRDefault="00996ABA" w:rsidP="005363C9">
            <w:pPr>
              <w:jc w:val="center"/>
              <w:rPr>
                <w:b/>
                <w:sz w:val="28"/>
                <w:szCs w:val="28"/>
              </w:rPr>
            </w:pPr>
            <w:r w:rsidRPr="00996ABA">
              <w:rPr>
                <w:b/>
                <w:sz w:val="28"/>
                <w:szCs w:val="28"/>
              </w:rPr>
              <w:t>Тема</w:t>
            </w:r>
          </w:p>
        </w:tc>
      </w:tr>
      <w:tr w:rsidR="00376CDD" w:rsidTr="00996ABA">
        <w:tc>
          <w:tcPr>
            <w:tcW w:w="1384" w:type="dxa"/>
          </w:tcPr>
          <w:p w:rsidR="00376CDD" w:rsidRPr="00F67E3A" w:rsidRDefault="00376CDD" w:rsidP="00F67E3A">
            <w:pPr>
              <w:pStyle w:val="a4"/>
              <w:numPr>
                <w:ilvl w:val="0"/>
                <w:numId w:val="3"/>
              </w:numPr>
              <w:jc w:val="center"/>
              <w:rPr>
                <w:sz w:val="28"/>
                <w:szCs w:val="28"/>
              </w:rPr>
            </w:pPr>
          </w:p>
        </w:tc>
        <w:tc>
          <w:tcPr>
            <w:tcW w:w="2268" w:type="dxa"/>
          </w:tcPr>
          <w:p w:rsidR="00376CDD" w:rsidRDefault="00376CDD" w:rsidP="005363C9">
            <w:pPr>
              <w:jc w:val="center"/>
              <w:rPr>
                <w:sz w:val="28"/>
                <w:szCs w:val="28"/>
              </w:rPr>
            </w:pPr>
          </w:p>
        </w:tc>
        <w:tc>
          <w:tcPr>
            <w:tcW w:w="5919" w:type="dxa"/>
          </w:tcPr>
          <w:p w:rsidR="00376CDD" w:rsidRDefault="00996ABA" w:rsidP="00FB7130">
            <w:pPr>
              <w:rPr>
                <w:sz w:val="28"/>
                <w:szCs w:val="28"/>
              </w:rPr>
            </w:pPr>
            <w:r>
              <w:t>Многообразие животного мира. Значение животных и их охрана.</w:t>
            </w:r>
          </w:p>
        </w:tc>
      </w:tr>
      <w:tr w:rsidR="00376CDD" w:rsidTr="00996ABA">
        <w:tc>
          <w:tcPr>
            <w:tcW w:w="1384" w:type="dxa"/>
          </w:tcPr>
          <w:p w:rsidR="00376CDD" w:rsidRPr="00F67E3A" w:rsidRDefault="00376CDD" w:rsidP="00F67E3A">
            <w:pPr>
              <w:pStyle w:val="a4"/>
              <w:numPr>
                <w:ilvl w:val="0"/>
                <w:numId w:val="3"/>
              </w:numPr>
              <w:jc w:val="center"/>
              <w:rPr>
                <w:sz w:val="28"/>
                <w:szCs w:val="28"/>
              </w:rPr>
            </w:pPr>
          </w:p>
        </w:tc>
        <w:tc>
          <w:tcPr>
            <w:tcW w:w="2268" w:type="dxa"/>
          </w:tcPr>
          <w:p w:rsidR="00376CDD" w:rsidRDefault="00376CDD" w:rsidP="005363C9">
            <w:pPr>
              <w:jc w:val="center"/>
              <w:rPr>
                <w:sz w:val="28"/>
                <w:szCs w:val="28"/>
              </w:rPr>
            </w:pPr>
          </w:p>
        </w:tc>
        <w:tc>
          <w:tcPr>
            <w:tcW w:w="5919" w:type="dxa"/>
          </w:tcPr>
          <w:p w:rsidR="00376CDD" w:rsidRDefault="00996ABA" w:rsidP="00FB7130">
            <w:pPr>
              <w:rPr>
                <w:sz w:val="28"/>
                <w:szCs w:val="28"/>
              </w:rPr>
            </w:pPr>
            <w:r>
              <w:t>Общие признаки беспозвоночных</w:t>
            </w:r>
          </w:p>
        </w:tc>
      </w:tr>
      <w:tr w:rsidR="00376CDD" w:rsidTr="00996ABA">
        <w:tc>
          <w:tcPr>
            <w:tcW w:w="1384" w:type="dxa"/>
          </w:tcPr>
          <w:p w:rsidR="00376CDD" w:rsidRPr="00F67E3A" w:rsidRDefault="00376CDD" w:rsidP="00F67E3A">
            <w:pPr>
              <w:pStyle w:val="a4"/>
              <w:numPr>
                <w:ilvl w:val="0"/>
                <w:numId w:val="3"/>
              </w:numPr>
              <w:jc w:val="center"/>
              <w:rPr>
                <w:sz w:val="28"/>
                <w:szCs w:val="28"/>
              </w:rPr>
            </w:pPr>
          </w:p>
        </w:tc>
        <w:tc>
          <w:tcPr>
            <w:tcW w:w="2268" w:type="dxa"/>
          </w:tcPr>
          <w:p w:rsidR="00376CDD" w:rsidRDefault="00376CDD" w:rsidP="005363C9">
            <w:pPr>
              <w:jc w:val="center"/>
              <w:rPr>
                <w:sz w:val="28"/>
                <w:szCs w:val="28"/>
              </w:rPr>
            </w:pPr>
          </w:p>
        </w:tc>
        <w:tc>
          <w:tcPr>
            <w:tcW w:w="5919" w:type="dxa"/>
          </w:tcPr>
          <w:p w:rsidR="00376CDD" w:rsidRDefault="00FB7130" w:rsidP="00FB7130">
            <w:pPr>
              <w:rPr>
                <w:sz w:val="28"/>
                <w:szCs w:val="28"/>
              </w:rPr>
            </w:pPr>
            <w:r>
              <w:t>Дождевой червь.</w:t>
            </w:r>
          </w:p>
        </w:tc>
      </w:tr>
      <w:tr w:rsidR="00376CDD" w:rsidTr="00996ABA">
        <w:tc>
          <w:tcPr>
            <w:tcW w:w="1384" w:type="dxa"/>
          </w:tcPr>
          <w:p w:rsidR="00376CDD" w:rsidRPr="00F67E3A" w:rsidRDefault="00376CDD" w:rsidP="00F67E3A">
            <w:pPr>
              <w:pStyle w:val="a4"/>
              <w:numPr>
                <w:ilvl w:val="0"/>
                <w:numId w:val="3"/>
              </w:numPr>
              <w:jc w:val="center"/>
              <w:rPr>
                <w:sz w:val="28"/>
                <w:szCs w:val="28"/>
              </w:rPr>
            </w:pPr>
          </w:p>
        </w:tc>
        <w:tc>
          <w:tcPr>
            <w:tcW w:w="2268" w:type="dxa"/>
          </w:tcPr>
          <w:p w:rsidR="00376CDD" w:rsidRDefault="00376CDD" w:rsidP="005363C9">
            <w:pPr>
              <w:jc w:val="center"/>
              <w:rPr>
                <w:sz w:val="28"/>
                <w:szCs w:val="28"/>
              </w:rPr>
            </w:pPr>
          </w:p>
        </w:tc>
        <w:tc>
          <w:tcPr>
            <w:tcW w:w="5919" w:type="dxa"/>
          </w:tcPr>
          <w:p w:rsidR="00376CDD" w:rsidRDefault="00FB7130" w:rsidP="00FB7130">
            <w:pPr>
              <w:rPr>
                <w:sz w:val="28"/>
                <w:szCs w:val="28"/>
              </w:rPr>
            </w:pPr>
            <w:r>
              <w:t>Внешнее строение и образ жизни насекомых</w:t>
            </w:r>
          </w:p>
        </w:tc>
      </w:tr>
      <w:tr w:rsidR="00376CDD" w:rsidTr="00996ABA">
        <w:tc>
          <w:tcPr>
            <w:tcW w:w="1384" w:type="dxa"/>
          </w:tcPr>
          <w:p w:rsidR="00376CDD" w:rsidRPr="00F67E3A" w:rsidRDefault="00376CDD" w:rsidP="00F67E3A">
            <w:pPr>
              <w:pStyle w:val="a4"/>
              <w:numPr>
                <w:ilvl w:val="0"/>
                <w:numId w:val="3"/>
              </w:numPr>
              <w:jc w:val="center"/>
              <w:rPr>
                <w:sz w:val="28"/>
                <w:szCs w:val="28"/>
              </w:rPr>
            </w:pPr>
          </w:p>
        </w:tc>
        <w:tc>
          <w:tcPr>
            <w:tcW w:w="2268" w:type="dxa"/>
          </w:tcPr>
          <w:p w:rsidR="00376CDD" w:rsidRDefault="00376CDD" w:rsidP="005363C9">
            <w:pPr>
              <w:jc w:val="center"/>
              <w:rPr>
                <w:sz w:val="28"/>
                <w:szCs w:val="28"/>
              </w:rPr>
            </w:pPr>
          </w:p>
        </w:tc>
        <w:tc>
          <w:tcPr>
            <w:tcW w:w="5919" w:type="dxa"/>
          </w:tcPr>
          <w:p w:rsidR="00376CDD" w:rsidRDefault="00FB7130" w:rsidP="00FB7130">
            <w:pPr>
              <w:rPr>
                <w:sz w:val="28"/>
                <w:szCs w:val="28"/>
              </w:rPr>
            </w:pPr>
            <w:r>
              <w:t xml:space="preserve">Бабочка – капустница. </w:t>
            </w:r>
            <w:proofErr w:type="gramStart"/>
            <w:r>
              <w:t>ПР</w:t>
            </w:r>
            <w:proofErr w:type="gramEnd"/>
            <w:r>
              <w:t>: «Зарисовка в тетради бабочки – капустницы»</w:t>
            </w:r>
          </w:p>
        </w:tc>
      </w:tr>
      <w:tr w:rsidR="00376CDD" w:rsidTr="00996ABA">
        <w:tc>
          <w:tcPr>
            <w:tcW w:w="1384" w:type="dxa"/>
          </w:tcPr>
          <w:p w:rsidR="00376CDD" w:rsidRPr="00F67E3A" w:rsidRDefault="00376CDD" w:rsidP="00F67E3A">
            <w:pPr>
              <w:pStyle w:val="a4"/>
              <w:numPr>
                <w:ilvl w:val="0"/>
                <w:numId w:val="3"/>
              </w:numPr>
              <w:jc w:val="center"/>
              <w:rPr>
                <w:sz w:val="28"/>
                <w:szCs w:val="28"/>
              </w:rPr>
            </w:pPr>
          </w:p>
        </w:tc>
        <w:tc>
          <w:tcPr>
            <w:tcW w:w="2268" w:type="dxa"/>
          </w:tcPr>
          <w:p w:rsidR="00376CDD" w:rsidRDefault="00376CDD" w:rsidP="005363C9">
            <w:pPr>
              <w:jc w:val="center"/>
              <w:rPr>
                <w:sz w:val="28"/>
                <w:szCs w:val="28"/>
              </w:rPr>
            </w:pPr>
          </w:p>
        </w:tc>
        <w:tc>
          <w:tcPr>
            <w:tcW w:w="5919" w:type="dxa"/>
          </w:tcPr>
          <w:p w:rsidR="00376CDD" w:rsidRDefault="00FB7130" w:rsidP="00FB7130">
            <w:pPr>
              <w:rPr>
                <w:sz w:val="28"/>
                <w:szCs w:val="28"/>
              </w:rPr>
            </w:pPr>
            <w:r>
              <w:t>Яблонная плодожорка</w:t>
            </w:r>
          </w:p>
        </w:tc>
      </w:tr>
      <w:tr w:rsidR="00376CDD" w:rsidTr="00996ABA">
        <w:tc>
          <w:tcPr>
            <w:tcW w:w="1384" w:type="dxa"/>
          </w:tcPr>
          <w:p w:rsidR="00376CDD" w:rsidRPr="00F67E3A" w:rsidRDefault="00376CDD" w:rsidP="00F67E3A">
            <w:pPr>
              <w:pStyle w:val="a4"/>
              <w:numPr>
                <w:ilvl w:val="0"/>
                <w:numId w:val="3"/>
              </w:numPr>
              <w:jc w:val="center"/>
              <w:rPr>
                <w:sz w:val="28"/>
                <w:szCs w:val="28"/>
              </w:rPr>
            </w:pPr>
          </w:p>
        </w:tc>
        <w:tc>
          <w:tcPr>
            <w:tcW w:w="2268" w:type="dxa"/>
          </w:tcPr>
          <w:p w:rsidR="00376CDD" w:rsidRDefault="00376CDD" w:rsidP="005363C9">
            <w:pPr>
              <w:jc w:val="center"/>
              <w:rPr>
                <w:sz w:val="28"/>
                <w:szCs w:val="28"/>
              </w:rPr>
            </w:pPr>
          </w:p>
        </w:tc>
        <w:tc>
          <w:tcPr>
            <w:tcW w:w="5919" w:type="dxa"/>
          </w:tcPr>
          <w:p w:rsidR="00376CDD" w:rsidRDefault="00FB7130" w:rsidP="00FB7130">
            <w:pPr>
              <w:rPr>
                <w:sz w:val="28"/>
                <w:szCs w:val="28"/>
              </w:rPr>
            </w:pPr>
            <w:r>
              <w:t xml:space="preserve">Майский жук. </w:t>
            </w:r>
            <w:proofErr w:type="gramStart"/>
            <w:r>
              <w:t>ПР</w:t>
            </w:r>
            <w:proofErr w:type="gramEnd"/>
            <w:r>
              <w:t>: «Зарисовка в тетради майского жука»</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Комнатная муха</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Медоносная пчела</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Тутовый шелкопряд.</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Муравьи – санитары леса</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Общие признаки позвоночных животных</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Общие признаки рыб. Строение рыбы</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Размножение и развитие рыб</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Речные рыбы</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Морские рыбы</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Рыболовство и рыбоводство. Рациональное использование и охрана рыб</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Домашний аквариум</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Среда обитания и внешнее строение земноводных</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 xml:space="preserve">Внутреннее строение земноводных. </w:t>
            </w:r>
            <w:proofErr w:type="gramStart"/>
            <w:r>
              <w:t>ПР</w:t>
            </w:r>
            <w:proofErr w:type="gramEnd"/>
            <w:r>
              <w:t xml:space="preserve"> «Зарисовка в тетради лягушки»</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B7130" w:rsidP="00FB7130">
            <w:r>
              <w:t xml:space="preserve">Размножение и развитие лягушки. </w:t>
            </w:r>
            <w:proofErr w:type="gramStart"/>
            <w:r>
              <w:t>ПР</w:t>
            </w:r>
            <w:proofErr w:type="gramEnd"/>
            <w:r>
              <w:t xml:space="preserve"> «Черты сходства и различия земноводных и рыб»</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67E3A" w:rsidP="00FB7130">
            <w:r>
              <w:t>Среда обитания и внешнее строение пресмыкающихся</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67E3A" w:rsidP="00FB7130">
            <w:r>
              <w:t>Размножение и развитие пресмыкающихся</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67E3A" w:rsidP="00FB7130">
            <w:r>
              <w:t xml:space="preserve">Ящерица прыткая. </w:t>
            </w:r>
            <w:proofErr w:type="gramStart"/>
            <w:r>
              <w:t>ПР</w:t>
            </w:r>
            <w:proofErr w:type="gramEnd"/>
            <w:r>
              <w:t>: «Зарисовка в тетради ящерицы»</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67E3A" w:rsidP="00FB7130">
            <w:r>
              <w:t xml:space="preserve">Змеи. Отличительные особенности. </w:t>
            </w:r>
            <w:proofErr w:type="gramStart"/>
            <w:r>
              <w:t>ПР</w:t>
            </w:r>
            <w:proofErr w:type="gramEnd"/>
            <w:r>
              <w:t xml:space="preserve"> «Сравнительная характеристика ящерицы и ужа»</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67E3A" w:rsidP="00FB7130">
            <w:proofErr w:type="gramStart"/>
            <w:r>
              <w:t>ПР</w:t>
            </w:r>
            <w:proofErr w:type="gramEnd"/>
            <w:r>
              <w:t xml:space="preserve"> «Сравнительная характеристика пресмыкающихся и земноводных»</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67E3A" w:rsidP="00FB7130">
            <w:r>
              <w:t>Общая характеристика птиц</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67E3A" w:rsidP="00FB7130">
            <w:r>
              <w:t>Размножение и развитие птиц</w:t>
            </w:r>
          </w:p>
        </w:tc>
      </w:tr>
      <w:tr w:rsidR="00FB7130" w:rsidTr="00996ABA">
        <w:tc>
          <w:tcPr>
            <w:tcW w:w="1384" w:type="dxa"/>
          </w:tcPr>
          <w:p w:rsidR="00FB7130" w:rsidRPr="00F67E3A" w:rsidRDefault="00FB7130" w:rsidP="00F67E3A">
            <w:pPr>
              <w:pStyle w:val="a4"/>
              <w:numPr>
                <w:ilvl w:val="0"/>
                <w:numId w:val="3"/>
              </w:numPr>
              <w:jc w:val="center"/>
              <w:rPr>
                <w:sz w:val="28"/>
                <w:szCs w:val="28"/>
              </w:rPr>
            </w:pPr>
          </w:p>
        </w:tc>
        <w:tc>
          <w:tcPr>
            <w:tcW w:w="2268" w:type="dxa"/>
          </w:tcPr>
          <w:p w:rsidR="00FB7130" w:rsidRDefault="00FB7130" w:rsidP="005363C9">
            <w:pPr>
              <w:jc w:val="center"/>
              <w:rPr>
                <w:sz w:val="28"/>
                <w:szCs w:val="28"/>
              </w:rPr>
            </w:pPr>
          </w:p>
        </w:tc>
        <w:tc>
          <w:tcPr>
            <w:tcW w:w="5919" w:type="dxa"/>
          </w:tcPr>
          <w:p w:rsidR="00FB7130" w:rsidRDefault="00F67E3A" w:rsidP="00FB7130">
            <w:r>
              <w:t>Птицы, кормящиеся в воздухе</w:t>
            </w:r>
          </w:p>
        </w:tc>
      </w:tr>
      <w:tr w:rsidR="00F67E3A" w:rsidTr="00996ABA">
        <w:tc>
          <w:tcPr>
            <w:tcW w:w="1384" w:type="dxa"/>
          </w:tcPr>
          <w:p w:rsidR="00F67E3A" w:rsidRPr="00F67E3A" w:rsidRDefault="00F67E3A" w:rsidP="00F67E3A">
            <w:pPr>
              <w:pStyle w:val="a4"/>
              <w:numPr>
                <w:ilvl w:val="0"/>
                <w:numId w:val="3"/>
              </w:numPr>
              <w:jc w:val="center"/>
              <w:rPr>
                <w:sz w:val="28"/>
                <w:szCs w:val="28"/>
              </w:rPr>
            </w:pPr>
          </w:p>
        </w:tc>
        <w:tc>
          <w:tcPr>
            <w:tcW w:w="2268" w:type="dxa"/>
          </w:tcPr>
          <w:p w:rsidR="00F67E3A" w:rsidRDefault="00F67E3A" w:rsidP="005363C9">
            <w:pPr>
              <w:jc w:val="center"/>
              <w:rPr>
                <w:sz w:val="28"/>
                <w:szCs w:val="28"/>
              </w:rPr>
            </w:pPr>
          </w:p>
        </w:tc>
        <w:tc>
          <w:tcPr>
            <w:tcW w:w="5919" w:type="dxa"/>
          </w:tcPr>
          <w:p w:rsidR="00F67E3A" w:rsidRDefault="00F67E3A" w:rsidP="00FB7130">
            <w:r>
              <w:t>Птицы леса</w:t>
            </w:r>
          </w:p>
        </w:tc>
      </w:tr>
      <w:tr w:rsidR="00F67E3A" w:rsidTr="00996ABA">
        <w:tc>
          <w:tcPr>
            <w:tcW w:w="1384" w:type="dxa"/>
          </w:tcPr>
          <w:p w:rsidR="00F67E3A" w:rsidRPr="00F67E3A" w:rsidRDefault="00F67E3A" w:rsidP="00F67E3A">
            <w:pPr>
              <w:pStyle w:val="a4"/>
              <w:numPr>
                <w:ilvl w:val="0"/>
                <w:numId w:val="3"/>
              </w:numPr>
              <w:jc w:val="center"/>
              <w:rPr>
                <w:sz w:val="28"/>
                <w:szCs w:val="28"/>
              </w:rPr>
            </w:pPr>
          </w:p>
        </w:tc>
        <w:tc>
          <w:tcPr>
            <w:tcW w:w="2268" w:type="dxa"/>
          </w:tcPr>
          <w:p w:rsidR="00F67E3A" w:rsidRDefault="00F67E3A" w:rsidP="005363C9">
            <w:pPr>
              <w:jc w:val="center"/>
              <w:rPr>
                <w:sz w:val="28"/>
                <w:szCs w:val="28"/>
              </w:rPr>
            </w:pPr>
          </w:p>
        </w:tc>
        <w:tc>
          <w:tcPr>
            <w:tcW w:w="5919" w:type="dxa"/>
          </w:tcPr>
          <w:p w:rsidR="00F67E3A" w:rsidRDefault="00F67E3A" w:rsidP="00FB7130">
            <w:r>
              <w:t>Хищные птицы</w:t>
            </w:r>
          </w:p>
        </w:tc>
      </w:tr>
      <w:tr w:rsidR="00F67E3A" w:rsidTr="00996ABA">
        <w:tc>
          <w:tcPr>
            <w:tcW w:w="1384" w:type="dxa"/>
          </w:tcPr>
          <w:p w:rsidR="00F67E3A" w:rsidRPr="00F67E3A" w:rsidRDefault="00F67E3A" w:rsidP="00F67E3A">
            <w:pPr>
              <w:pStyle w:val="a4"/>
              <w:numPr>
                <w:ilvl w:val="0"/>
                <w:numId w:val="3"/>
              </w:numPr>
              <w:jc w:val="center"/>
              <w:rPr>
                <w:sz w:val="28"/>
                <w:szCs w:val="28"/>
              </w:rPr>
            </w:pPr>
          </w:p>
        </w:tc>
        <w:tc>
          <w:tcPr>
            <w:tcW w:w="2268" w:type="dxa"/>
          </w:tcPr>
          <w:p w:rsidR="00F67E3A" w:rsidRDefault="00F67E3A" w:rsidP="005363C9">
            <w:pPr>
              <w:jc w:val="center"/>
              <w:rPr>
                <w:sz w:val="28"/>
                <w:szCs w:val="28"/>
              </w:rPr>
            </w:pPr>
          </w:p>
        </w:tc>
        <w:tc>
          <w:tcPr>
            <w:tcW w:w="5919" w:type="dxa"/>
          </w:tcPr>
          <w:p w:rsidR="00F67E3A" w:rsidRDefault="00F67E3A" w:rsidP="00FB7130">
            <w:r>
              <w:t>Птицы пресных водоёмов и болот</w:t>
            </w:r>
          </w:p>
        </w:tc>
      </w:tr>
      <w:tr w:rsidR="00F67E3A" w:rsidTr="00996ABA">
        <w:tc>
          <w:tcPr>
            <w:tcW w:w="1384" w:type="dxa"/>
          </w:tcPr>
          <w:p w:rsidR="00F67E3A" w:rsidRDefault="00425AC9" w:rsidP="005363C9">
            <w:pPr>
              <w:jc w:val="center"/>
              <w:rPr>
                <w:sz w:val="28"/>
                <w:szCs w:val="28"/>
              </w:rPr>
            </w:pPr>
            <w:r>
              <w:rPr>
                <w:sz w:val="28"/>
                <w:szCs w:val="28"/>
              </w:rPr>
              <w:t xml:space="preserve">    33.</w:t>
            </w:r>
          </w:p>
        </w:tc>
        <w:tc>
          <w:tcPr>
            <w:tcW w:w="2268" w:type="dxa"/>
          </w:tcPr>
          <w:p w:rsidR="00F67E3A" w:rsidRDefault="00F67E3A" w:rsidP="005363C9">
            <w:pPr>
              <w:jc w:val="center"/>
              <w:rPr>
                <w:sz w:val="28"/>
                <w:szCs w:val="28"/>
              </w:rPr>
            </w:pPr>
          </w:p>
        </w:tc>
        <w:tc>
          <w:tcPr>
            <w:tcW w:w="5919" w:type="dxa"/>
          </w:tcPr>
          <w:p w:rsidR="00F67E3A" w:rsidRDefault="00F67E3A" w:rsidP="00FB7130">
            <w:r>
              <w:t xml:space="preserve">Птицы, обитающие вблизи  жилья человека. </w:t>
            </w:r>
            <w:proofErr w:type="gramStart"/>
            <w:r>
              <w:t>ПР</w:t>
            </w:r>
            <w:proofErr w:type="gramEnd"/>
            <w:r>
              <w:t xml:space="preserve"> «Подкормка зимующих птиц»</w:t>
            </w:r>
          </w:p>
        </w:tc>
      </w:tr>
      <w:tr w:rsidR="00F67E3A" w:rsidTr="00996ABA">
        <w:tc>
          <w:tcPr>
            <w:tcW w:w="1384" w:type="dxa"/>
          </w:tcPr>
          <w:p w:rsidR="00F67E3A" w:rsidRDefault="00425AC9" w:rsidP="005363C9">
            <w:pPr>
              <w:jc w:val="center"/>
              <w:rPr>
                <w:sz w:val="28"/>
                <w:szCs w:val="28"/>
              </w:rPr>
            </w:pPr>
            <w:r>
              <w:rPr>
                <w:sz w:val="28"/>
                <w:szCs w:val="28"/>
              </w:rPr>
              <w:t xml:space="preserve">    34.</w:t>
            </w:r>
          </w:p>
        </w:tc>
        <w:tc>
          <w:tcPr>
            <w:tcW w:w="2268" w:type="dxa"/>
          </w:tcPr>
          <w:p w:rsidR="00F67E3A" w:rsidRDefault="00F67E3A" w:rsidP="005363C9">
            <w:pPr>
              <w:jc w:val="center"/>
              <w:rPr>
                <w:sz w:val="28"/>
                <w:szCs w:val="28"/>
              </w:rPr>
            </w:pPr>
          </w:p>
        </w:tc>
        <w:tc>
          <w:tcPr>
            <w:tcW w:w="5919" w:type="dxa"/>
          </w:tcPr>
          <w:p w:rsidR="00F67E3A" w:rsidRDefault="00F67E3A" w:rsidP="00FB7130">
            <w:r>
              <w:t>Домашние птицы</w:t>
            </w:r>
          </w:p>
        </w:tc>
      </w:tr>
      <w:tr w:rsidR="00F67E3A" w:rsidTr="00996ABA">
        <w:tc>
          <w:tcPr>
            <w:tcW w:w="1384" w:type="dxa"/>
          </w:tcPr>
          <w:p w:rsidR="00F67E3A" w:rsidRDefault="00425AC9" w:rsidP="005363C9">
            <w:pPr>
              <w:jc w:val="center"/>
              <w:rPr>
                <w:sz w:val="28"/>
                <w:szCs w:val="28"/>
              </w:rPr>
            </w:pPr>
            <w:r>
              <w:rPr>
                <w:sz w:val="28"/>
                <w:szCs w:val="28"/>
              </w:rPr>
              <w:t xml:space="preserve">    35.</w:t>
            </w:r>
          </w:p>
        </w:tc>
        <w:tc>
          <w:tcPr>
            <w:tcW w:w="2268" w:type="dxa"/>
          </w:tcPr>
          <w:p w:rsidR="00F67E3A" w:rsidRDefault="00F67E3A" w:rsidP="005363C9">
            <w:pPr>
              <w:jc w:val="center"/>
              <w:rPr>
                <w:sz w:val="28"/>
                <w:szCs w:val="28"/>
              </w:rPr>
            </w:pPr>
          </w:p>
        </w:tc>
        <w:tc>
          <w:tcPr>
            <w:tcW w:w="5919" w:type="dxa"/>
          </w:tcPr>
          <w:p w:rsidR="00F67E3A" w:rsidRDefault="00F67E3A" w:rsidP="00FB7130">
            <w:r>
              <w:t>Уход за домашними птицами.</w:t>
            </w:r>
          </w:p>
        </w:tc>
      </w:tr>
    </w:tbl>
    <w:p w:rsidR="00376CDD" w:rsidRPr="005363C9" w:rsidRDefault="00376CDD" w:rsidP="005363C9">
      <w:pPr>
        <w:jc w:val="center"/>
        <w:rPr>
          <w:sz w:val="28"/>
          <w:szCs w:val="28"/>
        </w:rPr>
      </w:pPr>
    </w:p>
    <w:sectPr w:rsidR="00376CDD" w:rsidRPr="00536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618"/>
    <w:multiLevelType w:val="hybridMultilevel"/>
    <w:tmpl w:val="97147F30"/>
    <w:lvl w:ilvl="0" w:tplc="C29C8584">
      <w:start w:val="8"/>
      <w:numFmt w:val="bullet"/>
      <w:lvlText w:val=""/>
      <w:lvlJc w:val="left"/>
      <w:pPr>
        <w:ind w:left="420" w:hanging="360"/>
      </w:pPr>
      <w:rPr>
        <w:rFonts w:ascii="Symbol" w:eastAsia="Calibr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2B5E68E5"/>
    <w:multiLevelType w:val="hybridMultilevel"/>
    <w:tmpl w:val="E5B88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AF5630"/>
    <w:multiLevelType w:val="hybridMultilevel"/>
    <w:tmpl w:val="9404C32A"/>
    <w:lvl w:ilvl="0" w:tplc="9F2030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1F"/>
    <w:rsid w:val="00152963"/>
    <w:rsid w:val="001A66CF"/>
    <w:rsid w:val="002D1877"/>
    <w:rsid w:val="00376CDD"/>
    <w:rsid w:val="00425AC9"/>
    <w:rsid w:val="00522242"/>
    <w:rsid w:val="005363C9"/>
    <w:rsid w:val="00996ABA"/>
    <w:rsid w:val="009F7B58"/>
    <w:rsid w:val="00A01089"/>
    <w:rsid w:val="00A21EB3"/>
    <w:rsid w:val="00B57228"/>
    <w:rsid w:val="00C2221F"/>
    <w:rsid w:val="00C47E7A"/>
    <w:rsid w:val="00D632E5"/>
    <w:rsid w:val="00F67E3A"/>
    <w:rsid w:val="00F81E93"/>
    <w:rsid w:val="00FB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63"/>
    <w:pPr>
      <w:spacing w:line="240" w:lineRule="auto"/>
    </w:pPr>
    <w:rPr>
      <w:rFonts w:ascii="Times New Roman" w:eastAsia="Calibri" w:hAnsi="Times New Roman" w:cs="Times New Roman"/>
      <w:color w:val="000000"/>
      <w:spacing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E7A"/>
    <w:pPr>
      <w:ind w:left="720"/>
      <w:contextualSpacing/>
    </w:pPr>
  </w:style>
  <w:style w:type="paragraph" w:styleId="a5">
    <w:name w:val="Balloon Text"/>
    <w:basedOn w:val="a"/>
    <w:link w:val="a6"/>
    <w:uiPriority w:val="99"/>
    <w:semiHidden/>
    <w:unhideWhenUsed/>
    <w:rsid w:val="00A01089"/>
    <w:pPr>
      <w:spacing w:after="0"/>
    </w:pPr>
    <w:rPr>
      <w:rFonts w:ascii="Tahoma" w:hAnsi="Tahoma" w:cs="Tahoma"/>
      <w:sz w:val="16"/>
      <w:szCs w:val="16"/>
    </w:rPr>
  </w:style>
  <w:style w:type="character" w:customStyle="1" w:styleId="a6">
    <w:name w:val="Текст выноски Знак"/>
    <w:basedOn w:val="a0"/>
    <w:link w:val="a5"/>
    <w:uiPriority w:val="99"/>
    <w:semiHidden/>
    <w:rsid w:val="00A01089"/>
    <w:rPr>
      <w:rFonts w:ascii="Tahoma" w:eastAsia="Calibri" w:hAnsi="Tahoma" w:cs="Tahoma"/>
      <w:color w:val="000000"/>
      <w:spacing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63"/>
    <w:pPr>
      <w:spacing w:line="240" w:lineRule="auto"/>
    </w:pPr>
    <w:rPr>
      <w:rFonts w:ascii="Times New Roman" w:eastAsia="Calibri" w:hAnsi="Times New Roman" w:cs="Times New Roman"/>
      <w:color w:val="000000"/>
      <w:spacing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E7A"/>
    <w:pPr>
      <w:ind w:left="720"/>
      <w:contextualSpacing/>
    </w:pPr>
  </w:style>
  <w:style w:type="paragraph" w:styleId="a5">
    <w:name w:val="Balloon Text"/>
    <w:basedOn w:val="a"/>
    <w:link w:val="a6"/>
    <w:uiPriority w:val="99"/>
    <w:semiHidden/>
    <w:unhideWhenUsed/>
    <w:rsid w:val="00A01089"/>
    <w:pPr>
      <w:spacing w:after="0"/>
    </w:pPr>
    <w:rPr>
      <w:rFonts w:ascii="Tahoma" w:hAnsi="Tahoma" w:cs="Tahoma"/>
      <w:sz w:val="16"/>
      <w:szCs w:val="16"/>
    </w:rPr>
  </w:style>
  <w:style w:type="character" w:customStyle="1" w:styleId="a6">
    <w:name w:val="Текст выноски Знак"/>
    <w:basedOn w:val="a0"/>
    <w:link w:val="a5"/>
    <w:uiPriority w:val="99"/>
    <w:semiHidden/>
    <w:rsid w:val="00A01089"/>
    <w:rPr>
      <w:rFonts w:ascii="Tahoma" w:eastAsia="Calibri" w:hAnsi="Tahoma" w:cs="Tahoma"/>
      <w:color w:val="000000"/>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tylesWithEffects.xml" Type="http://schemas.microsoft.com/office/2007/relationships/stylesWithEffect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1.jpeg" Type="http://schemas.openxmlformats.org/officeDocument/2006/relationships/image"/><Relationship Id="rId5" Target="webSettings.xml" Type="http://schemas.openxmlformats.org/officeDocument/2006/relationships/webSettings"/><Relationship Id="rId4" Target="settings.xml" Type="http://schemas.openxmlformats.org/officeDocument/2006/relationships/setting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zina.2021@outlook.com</dc:creator>
  <cp:keywords/>
  <dc:description/>
  <cp:lastModifiedBy>User</cp:lastModifiedBy>
  <cp:revision>8</cp:revision>
  <dcterms:created xsi:type="dcterms:W3CDTF">2024-09-14T11:37:00Z</dcterms:created>
  <dcterms:modified xsi:type="dcterms:W3CDTF">2025-01-23T13:05:00Z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92952</vt:lpwstr>
  </property>
  <property fmtid="{D5CDD505-2E9C-101B-9397-08002B2CF9AE}" name="NXPowerLiteSettings" pid="3">
    <vt:lpwstr>C7000400038000</vt:lpwstr>
  </property>
  <property fmtid="{D5CDD505-2E9C-101B-9397-08002B2CF9AE}" name="NXPowerLiteVersion" pid="4">
    <vt:lpwstr>S10.3.1</vt:lpwstr>
  </property>
</Properties>
</file>