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bookmarkStart w:id="0" w:name="block-50789250"/>
      <w:r w:rsidRPr="003744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bookmarkStart w:id="1" w:name="90c5ab32-50f7-426e-942c-99e1f3f6c1c2"/>
      <w:r w:rsidRPr="003744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3744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bookmarkStart w:id="2" w:name="d8f522cd-30b0-4261-8d48-f435b0167061"/>
      <w:r w:rsidRPr="003744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спорта администрации Амурского муниципального района Хабаровского края</w:t>
      </w:r>
      <w:bookmarkEnd w:id="2"/>
    </w:p>
    <w:p w:rsidR="00072116" w:rsidRDefault="000816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п.Тейсин</w:t>
      </w:r>
      <w:proofErr w:type="spellEnd"/>
    </w:p>
    <w:p w:rsidR="00072116" w:rsidRDefault="00072116">
      <w:pPr>
        <w:spacing w:after="0" w:line="408" w:lineRule="auto"/>
        <w:ind w:left="120"/>
        <w:jc w:val="center"/>
      </w:pPr>
    </w:p>
    <w:p w:rsidR="00072116" w:rsidRDefault="00072116">
      <w:pPr>
        <w:spacing w:after="0"/>
        <w:ind w:left="120"/>
      </w:pPr>
    </w:p>
    <w:p w:rsidR="00072116" w:rsidRDefault="00072116">
      <w:pPr>
        <w:spacing w:after="0"/>
        <w:ind w:left="120"/>
      </w:pPr>
    </w:p>
    <w:p w:rsidR="00072116" w:rsidRDefault="00072116">
      <w:pPr>
        <w:spacing w:after="0"/>
        <w:ind w:left="120"/>
      </w:pPr>
    </w:p>
    <w:p w:rsidR="00072116" w:rsidRDefault="000721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1650" w:rsidRPr="0037448F" w:rsidTr="00081650">
        <w:tc>
          <w:tcPr>
            <w:tcW w:w="3114" w:type="dxa"/>
          </w:tcPr>
          <w:p w:rsidR="00081650" w:rsidRPr="0040209D" w:rsidRDefault="00081650" w:rsidP="000816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650" w:rsidRPr="008944ED" w:rsidRDefault="00081650" w:rsidP="000816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 4</w:t>
            </w:r>
          </w:p>
          <w:p w:rsidR="00081650" w:rsidRDefault="00081650" w:rsidP="000816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50" w:rsidRPr="008944ED" w:rsidRDefault="00081650" w:rsidP="000816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37448F" w:rsidRDefault="0037448F" w:rsidP="0008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081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1650" w:rsidRDefault="00081650" w:rsidP="0008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374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50" w:rsidRPr="0040209D" w:rsidRDefault="00081650" w:rsidP="000816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50" w:rsidRPr="0040209D" w:rsidRDefault="00081650" w:rsidP="000816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650" w:rsidRPr="008944ED" w:rsidRDefault="00081650" w:rsidP="000816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1650" w:rsidRDefault="00081650" w:rsidP="000816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50" w:rsidRPr="008944ED" w:rsidRDefault="00081650" w:rsidP="000816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37448F" w:rsidRDefault="0037448F" w:rsidP="0008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081650" w:rsidRDefault="00081650" w:rsidP="0008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50" w:rsidRPr="0040209D" w:rsidRDefault="00081650" w:rsidP="000816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50" w:rsidRDefault="00081650" w:rsidP="000816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650" w:rsidRPr="008944ED" w:rsidRDefault="00081650" w:rsidP="000816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081650" w:rsidRDefault="00081650" w:rsidP="000816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50" w:rsidRPr="008944ED" w:rsidRDefault="00081650" w:rsidP="000816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37448F" w:rsidRDefault="0037448F" w:rsidP="0008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081650" w:rsidRDefault="00081650" w:rsidP="000816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50" w:rsidRPr="0040209D" w:rsidRDefault="00081650" w:rsidP="000816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r w:rsidRPr="0037448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448F">
        <w:rPr>
          <w:rFonts w:ascii="Times New Roman" w:hAnsi="Times New Roman"/>
          <w:color w:val="000000"/>
          <w:sz w:val="28"/>
          <w:lang w:val="ru-RU"/>
        </w:rPr>
        <w:t xml:space="preserve"> 6669553)</w:t>
      </w: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bookmarkStart w:id="3" w:name="6c5240eb-6851-4ed4-8a94-c4dbb4960ebc"/>
      <w:r w:rsidRPr="0037448F">
        <w:rPr>
          <w:rFonts w:ascii="Times New Roman" w:hAnsi="Times New Roman"/>
          <w:b/>
          <w:color w:val="000000"/>
          <w:sz w:val="28"/>
          <w:lang w:val="ru-RU"/>
        </w:rPr>
        <w:t>"Юный художник"</w:t>
      </w:r>
      <w:bookmarkEnd w:id="3"/>
    </w:p>
    <w:p w:rsidR="00072116" w:rsidRPr="0037448F" w:rsidRDefault="00081650">
      <w:pPr>
        <w:spacing w:after="0" w:line="408" w:lineRule="auto"/>
        <w:ind w:left="120"/>
        <w:jc w:val="center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79b4787-d2ee-49ef-a667-8ca2ad7ea848"/>
      <w:r w:rsidRPr="0037448F">
        <w:rPr>
          <w:rFonts w:ascii="Times New Roman" w:hAnsi="Times New Roman"/>
          <w:color w:val="000000"/>
          <w:sz w:val="28"/>
          <w:lang w:val="ru-RU"/>
        </w:rPr>
        <w:t>6</w:t>
      </w:r>
      <w:bookmarkEnd w:id="4"/>
      <w:r w:rsidRPr="0037448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7448F">
        <w:rPr>
          <w:rFonts w:ascii="Times New Roman" w:hAnsi="Times New Roman"/>
          <w:color w:val="000000"/>
          <w:sz w:val="28"/>
          <w:lang w:val="ru-RU"/>
        </w:rPr>
        <w:t>а</w:t>
      </w:r>
      <w:r w:rsidRPr="003744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72116">
      <w:pPr>
        <w:spacing w:after="0"/>
        <w:ind w:left="120"/>
        <w:jc w:val="center"/>
        <w:rPr>
          <w:lang w:val="ru-RU"/>
        </w:rPr>
      </w:pPr>
    </w:p>
    <w:p w:rsidR="00072116" w:rsidRPr="0037448F" w:rsidRDefault="00081650" w:rsidP="0037448F">
      <w:pPr>
        <w:spacing w:after="0"/>
        <w:ind w:left="120"/>
        <w:jc w:val="center"/>
        <w:rPr>
          <w:lang w:val="ru-RU"/>
        </w:rPr>
        <w:sectPr w:rsidR="00072116" w:rsidRPr="0037448F">
          <w:pgSz w:w="11906" w:h="16383"/>
          <w:pgMar w:top="1134" w:right="850" w:bottom="1134" w:left="1701" w:header="720" w:footer="720" w:gutter="0"/>
          <w:cols w:space="720"/>
        </w:sectPr>
      </w:pPr>
      <w:bookmarkStart w:id="5" w:name="4ecb33bc-198f-4884-b147-3f611a7688be"/>
      <w:proofErr w:type="spellStart"/>
      <w:r w:rsidRPr="0037448F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5"/>
      <w:proofErr w:type="spellEnd"/>
      <w:r w:rsidRPr="003744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dd484c9-4b54-4540-9a02-369e9e4e37c8"/>
      <w:r w:rsidRPr="0037448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6"/>
    </w:p>
    <w:p w:rsidR="00072116" w:rsidRPr="0037448F" w:rsidRDefault="00081650">
      <w:pPr>
        <w:spacing w:after="0"/>
        <w:ind w:left="120"/>
        <w:rPr>
          <w:lang w:val="ru-RU"/>
        </w:rPr>
      </w:pPr>
      <w:bookmarkStart w:id="7" w:name="block-50789252"/>
      <w:bookmarkEnd w:id="0"/>
      <w:r w:rsidRPr="0037448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</w:t>
      </w:r>
      <w:r w:rsidR="0037448F">
        <w:rPr>
          <w:rFonts w:ascii="Times New Roman" w:hAnsi="Times New Roman"/>
          <w:color w:val="333333"/>
          <w:sz w:val="28"/>
          <w:lang w:val="ru-RU"/>
        </w:rPr>
        <w:t>«ЮНЫЙ ХУДОЖНИК»</w:t>
      </w:r>
      <w:r w:rsidRPr="0037448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Default="00081650" w:rsidP="0037448F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37448F" w:rsidRPr="0037448F" w:rsidRDefault="0037448F" w:rsidP="0037448F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в практической, </w:t>
      </w:r>
      <w:proofErr w:type="spellStart"/>
      <w:r w:rsidRPr="0037448F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37448F">
        <w:rPr>
          <w:rFonts w:ascii="Times New Roman" w:hAnsi="Times New Roman"/>
          <w:color w:val="000000"/>
          <w:sz w:val="28"/>
          <w:lang w:val="ru-RU"/>
        </w:rPr>
        <w:t xml:space="preserve"> форме в процессе личностного художественного творчества.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объединены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процесса, </w:t>
      </w:r>
      <w:r w:rsidRPr="00374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что способствует качеству обучения и достижению более высокого уровня предметных, личностных и </w:t>
      </w:r>
      <w:proofErr w:type="spellStart"/>
      <w:r w:rsidRPr="003744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448F">
        <w:rPr>
          <w:rFonts w:ascii="Times New Roman" w:hAnsi="Times New Roman"/>
          <w:color w:val="000000"/>
          <w:sz w:val="28"/>
          <w:lang w:val="ru-RU"/>
        </w:rPr>
        <w:t xml:space="preserve"> результатов обучения.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 w:rsidP="0037448F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  <w:r w:rsidR="0037448F">
        <w:rPr>
          <w:rFonts w:ascii="Times New Roman" w:hAnsi="Times New Roman"/>
          <w:color w:val="333333"/>
          <w:sz w:val="28"/>
          <w:lang w:val="ru-RU"/>
        </w:rPr>
        <w:t>«ЮНЫЙ ХУДОЖНИК»</w:t>
      </w:r>
    </w:p>
    <w:p w:rsidR="00072116" w:rsidRPr="0037448F" w:rsidRDefault="00081650" w:rsidP="0037448F">
      <w:pPr>
        <w:pStyle w:val="ae"/>
        <w:numPr>
          <w:ilvl w:val="0"/>
          <w:numId w:val="3"/>
        </w:numPr>
        <w:spacing w:after="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дать возможность детям проявить себя, творчески раскрыться в области изобразительного искусства. </w:t>
      </w:r>
    </w:p>
    <w:p w:rsidR="00072116" w:rsidRPr="0037448F" w:rsidRDefault="00081650">
      <w:pPr>
        <w:numPr>
          <w:ilvl w:val="0"/>
          <w:numId w:val="1"/>
        </w:numPr>
        <w:spacing w:after="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 развивать природные задатки и способности, помогающие достижению успеха в том или ином виде искусства;</w:t>
      </w:r>
    </w:p>
    <w:p w:rsidR="00072116" w:rsidRDefault="00081650">
      <w:pPr>
        <w:numPr>
          <w:ilvl w:val="0"/>
          <w:numId w:val="1"/>
        </w:numPr>
        <w:spacing w:after="0"/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приёмам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мастерства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2116" w:rsidRPr="0037448F" w:rsidRDefault="00081650">
      <w:pPr>
        <w:numPr>
          <w:ilvl w:val="0"/>
          <w:numId w:val="1"/>
        </w:numPr>
        <w:spacing w:after="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научить слушать, видеть, понимать и анализировать произведения искусства;</w:t>
      </w:r>
    </w:p>
    <w:p w:rsidR="00072116" w:rsidRPr="0037448F" w:rsidRDefault="00081650">
      <w:pPr>
        <w:numPr>
          <w:ilvl w:val="0"/>
          <w:numId w:val="1"/>
        </w:numPr>
        <w:spacing w:after="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научить правильно использовать термины, формулировать определения понятий, используемых в опыте мастеров искусства.</w:t>
      </w:r>
    </w:p>
    <w:p w:rsidR="00072116" w:rsidRPr="0037448F" w:rsidRDefault="00081650">
      <w:pPr>
        <w:spacing w:after="0"/>
        <w:ind w:firstLine="60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072116" w:rsidRPr="0037448F" w:rsidRDefault="00081650">
      <w:pPr>
        <w:spacing w:after="0"/>
        <w:ind w:firstLine="60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</w:p>
    <w:p w:rsidR="00072116" w:rsidRPr="0037448F" w:rsidRDefault="00081650">
      <w:pPr>
        <w:spacing w:after="0"/>
        <w:ind w:firstLine="60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</w:t>
      </w:r>
    </w:p>
    <w:p w:rsidR="00072116" w:rsidRPr="0037448F" w:rsidRDefault="00081650">
      <w:pPr>
        <w:spacing w:after="0"/>
        <w:ind w:firstLine="60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 развитие умения осознанно использовать образно-выразительные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t>и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</w:t>
      </w:r>
      <w:r w:rsidR="0037448F">
        <w:rPr>
          <w:rFonts w:ascii="Times New Roman" w:hAnsi="Times New Roman"/>
          <w:color w:val="333333"/>
          <w:sz w:val="28"/>
          <w:lang w:val="ru-RU"/>
        </w:rPr>
        <w:t>«ЮНЫЙ ХУДОЖНИК»</w:t>
      </w:r>
      <w:r w:rsidR="0037448F" w:rsidRPr="003744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7448F">
        <w:rPr>
          <w:rFonts w:ascii="Times New Roman" w:hAnsi="Times New Roman"/>
          <w:color w:val="333333"/>
          <w:sz w:val="28"/>
          <w:lang w:val="ru-RU"/>
        </w:rPr>
        <w:t>В ОБРАЗОВАТЕЛЬНОЙ ПРОГРАММЕ</w:t>
      </w:r>
    </w:p>
    <w:p w:rsidR="00072116" w:rsidRPr="0037448F" w:rsidRDefault="00081650" w:rsidP="0037448F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proofErr w:type="spellStart"/>
      <w:proofErr w:type="gramStart"/>
      <w:r w:rsidRPr="0037448F">
        <w:rPr>
          <w:rFonts w:ascii="Times New Roman" w:hAnsi="Times New Roman"/>
          <w:color w:val="000000"/>
          <w:sz w:val="28"/>
          <w:lang w:val="ru-RU"/>
        </w:rPr>
        <w:t>курса«</w:t>
      </w:r>
      <w:proofErr w:type="gramEnd"/>
      <w:r w:rsidRPr="0037448F">
        <w:rPr>
          <w:rFonts w:ascii="Times New Roman" w:hAnsi="Times New Roman"/>
          <w:color w:val="000000"/>
          <w:sz w:val="28"/>
          <w:lang w:val="ru-RU"/>
        </w:rPr>
        <w:t>Юный</w:t>
      </w:r>
      <w:proofErr w:type="spellEnd"/>
      <w:r w:rsidRPr="0037448F">
        <w:rPr>
          <w:rFonts w:ascii="Times New Roman" w:hAnsi="Times New Roman"/>
          <w:color w:val="000000"/>
          <w:sz w:val="28"/>
          <w:lang w:val="ru-RU"/>
        </w:rPr>
        <w:t xml:space="preserve"> художник» относится к предметной области «искусство». На изучение предмета отводится 1 час в неделю в 6 классе. Итого на изучение в год: 6 класс- 34 часа.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72116" w:rsidRPr="0037448F" w:rsidRDefault="00081650" w:rsidP="0037448F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ФОРМЫ ПРОВЕДЕНИЯ ЗАНЯТИЙ КУРСА ВНЕУРОЧНОЙ ДЕЯТЕЛЬНОСТИ </w:t>
      </w:r>
      <w:r w:rsidR="0037448F">
        <w:rPr>
          <w:rFonts w:ascii="Times New Roman" w:hAnsi="Times New Roman"/>
          <w:color w:val="333333"/>
          <w:sz w:val="28"/>
          <w:lang w:val="ru-RU"/>
        </w:rPr>
        <w:t>«ЮНЫЙ ХУДОЖНИК»</w:t>
      </w:r>
    </w:p>
    <w:p w:rsidR="00072116" w:rsidRPr="0037448F" w:rsidRDefault="0037448F" w:rsidP="0037448F">
      <w:pPr>
        <w:jc w:val="both"/>
        <w:rPr>
          <w:rFonts w:ascii="Times New Roman" w:hAnsi="Times New Roman" w:cs="Times New Roman"/>
          <w:sz w:val="28"/>
          <w:lang w:val="ru-RU"/>
        </w:rPr>
        <w:sectPr w:rsidR="00072116" w:rsidRPr="0037448F">
          <w:pgSz w:w="11906" w:h="16383"/>
          <w:pgMar w:top="1134" w:right="850" w:bottom="1134" w:left="1701" w:header="720" w:footer="720" w:gutter="0"/>
          <w:cols w:space="720"/>
        </w:sectPr>
      </w:pPr>
      <w:r w:rsidRPr="0037448F">
        <w:rPr>
          <w:rFonts w:ascii="Times New Roman" w:hAnsi="Times New Roman" w:cs="Times New Roman"/>
          <w:sz w:val="28"/>
          <w:lang w:val="ru-RU"/>
        </w:rPr>
        <w:t>Для реализации программы используются несколько форм занятий: Вводное занятие – педагог знакомит обучающихся с техникой безопасности, особенностями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7448F">
        <w:rPr>
          <w:rFonts w:ascii="Times New Roman" w:hAnsi="Times New Roman" w:cs="Times New Roman"/>
          <w:sz w:val="28"/>
          <w:lang w:val="ru-RU"/>
        </w:rPr>
        <w:t xml:space="preserve">организации обучения и предлагаемой программой работы на текущий год. Ознакомительное занятие 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 Занятие с натуры – специальное занятие, предоставляющее возможность изучать азы рисунка и живописи, используя натуру. Занятие по памяти – проводится после усвоения детьми полученных знаний </w:t>
      </w:r>
      <w:r>
        <w:rPr>
          <w:rFonts w:ascii="Times New Roman" w:hAnsi="Times New Roman" w:cs="Times New Roman"/>
          <w:sz w:val="28"/>
          <w:lang w:val="ru-RU"/>
        </w:rPr>
        <w:t>в работе с натуры; оно дает ребё</w:t>
      </w:r>
      <w:r w:rsidRPr="0037448F">
        <w:rPr>
          <w:rFonts w:ascii="Times New Roman" w:hAnsi="Times New Roman" w:cs="Times New Roman"/>
          <w:sz w:val="28"/>
          <w:lang w:val="ru-RU"/>
        </w:rPr>
        <w:t>нку возможность тренировать свою зрительную память. Тематическое занятие – детям предлагается работать над иллюстрацией к сказкам, литературным произведениям. Занятие содействует разви</w:t>
      </w:r>
      <w:r>
        <w:rPr>
          <w:rFonts w:ascii="Times New Roman" w:hAnsi="Times New Roman" w:cs="Times New Roman"/>
          <w:sz w:val="28"/>
          <w:lang w:val="ru-RU"/>
        </w:rPr>
        <w:t>тию творческого воображения ребё</w:t>
      </w:r>
      <w:r w:rsidRPr="0037448F">
        <w:rPr>
          <w:rFonts w:ascii="Times New Roman" w:hAnsi="Times New Roman" w:cs="Times New Roman"/>
          <w:sz w:val="28"/>
          <w:lang w:val="ru-RU"/>
        </w:rPr>
        <w:t xml:space="preserve">нка. Занятие-импровизация – на таком занятии обучающиеся получают полную свободу в выборе художественных материалов и использовании различных техник. Подобные </w:t>
      </w:r>
      <w:r>
        <w:rPr>
          <w:rFonts w:ascii="Times New Roman" w:hAnsi="Times New Roman" w:cs="Times New Roman"/>
          <w:sz w:val="28"/>
          <w:lang w:val="ru-RU"/>
        </w:rPr>
        <w:t>занятия пробуждают фантазию ребё</w:t>
      </w:r>
      <w:r w:rsidRPr="0037448F">
        <w:rPr>
          <w:rFonts w:ascii="Times New Roman" w:hAnsi="Times New Roman" w:cs="Times New Roman"/>
          <w:sz w:val="28"/>
          <w:lang w:val="ru-RU"/>
        </w:rPr>
        <w:t>нка, раскрепощают его; пользуются популярностью у детей и родителей. 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педагога. Конкурсное занятие – строится в виде соревнования для стимулирования творчества детей. Занятие-экскурсия – проводится в музее, на выставке с последующим обсуждением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7448F">
        <w:rPr>
          <w:rFonts w:ascii="Times New Roman" w:hAnsi="Times New Roman" w:cs="Times New Roman"/>
          <w:sz w:val="28"/>
          <w:lang w:val="ru-RU"/>
        </w:rPr>
        <w:t>изостудии. Комбинированное занятие – проводится для решения нескольких учебных задач. Итоговое занятие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072116" w:rsidRPr="0037448F" w:rsidRDefault="00081650">
      <w:pPr>
        <w:spacing w:after="0"/>
        <w:ind w:left="120"/>
        <w:rPr>
          <w:lang w:val="ru-RU"/>
        </w:rPr>
      </w:pPr>
      <w:bookmarkStart w:id="8" w:name="block-50789253"/>
      <w:bookmarkEnd w:id="7"/>
      <w:r w:rsidRPr="0037448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 w:rsidR="0037448F">
        <w:rPr>
          <w:rFonts w:ascii="Times New Roman" w:hAnsi="Times New Roman"/>
          <w:b/>
          <w:color w:val="333333"/>
          <w:sz w:val="28"/>
          <w:lang w:val="ru-RU"/>
        </w:rPr>
        <w:t>«ЮНЫЙ ХУДОЖНИК»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37448F" w:rsidRPr="000F0CAB" w:rsidRDefault="0037448F" w:rsidP="0037448F">
      <w:pPr>
        <w:spacing w:after="0"/>
        <w:ind w:left="12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0F0CAB">
        <w:rPr>
          <w:rFonts w:ascii="Times New Roman" w:hAnsi="Times New Roman" w:cs="Times New Roman"/>
          <w:b/>
          <w:i/>
          <w:sz w:val="28"/>
          <w:lang w:val="ru-RU"/>
        </w:rPr>
        <w:t>«Основы изобра</w:t>
      </w:r>
      <w:r w:rsidR="000F0CAB">
        <w:rPr>
          <w:rFonts w:ascii="Times New Roman" w:hAnsi="Times New Roman" w:cs="Times New Roman"/>
          <w:b/>
          <w:i/>
          <w:sz w:val="28"/>
          <w:lang w:val="ru-RU"/>
        </w:rPr>
        <w:t>зительной грамоты. Композиция»</w:t>
      </w:r>
    </w:p>
    <w:p w:rsidR="0037448F" w:rsidRDefault="0037448F" w:rsidP="0037448F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37448F">
        <w:rPr>
          <w:rFonts w:ascii="Times New Roman" w:hAnsi="Times New Roman" w:cs="Times New Roman"/>
          <w:sz w:val="28"/>
          <w:lang w:val="ru-RU"/>
        </w:rPr>
        <w:t>Вводное занятие. Материалы, Инструменты. Условия безопасной работы. Рисунок – тест «Впечатление о лете». Воздушная перспектива. Форма, структура. Зарисовка растений с натуры. Принципы естественного положения, пластика. Группировка элементов. Предметы и пространство. Живая и статическая композиция. Осенний натюрморт. Ассиметричная композиция. Движение в композиции. Компози</w:t>
      </w:r>
      <w:r>
        <w:rPr>
          <w:rFonts w:ascii="Times New Roman" w:hAnsi="Times New Roman" w:cs="Times New Roman"/>
          <w:sz w:val="28"/>
          <w:lang w:val="ru-RU"/>
        </w:rPr>
        <w:t xml:space="preserve">ция с фигурами в движении. </w:t>
      </w:r>
    </w:p>
    <w:p w:rsidR="0037448F" w:rsidRPr="000F0CAB" w:rsidRDefault="0037448F" w:rsidP="0037448F">
      <w:pPr>
        <w:spacing w:after="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37448F">
        <w:rPr>
          <w:rFonts w:ascii="Times New Roman" w:hAnsi="Times New Roman" w:cs="Times New Roman"/>
          <w:sz w:val="28"/>
          <w:lang w:val="ru-RU"/>
        </w:rPr>
        <w:t xml:space="preserve"> </w:t>
      </w:r>
      <w:r w:rsidRPr="000F0CAB">
        <w:rPr>
          <w:rFonts w:ascii="Times New Roman" w:hAnsi="Times New Roman" w:cs="Times New Roman"/>
          <w:b/>
          <w:i/>
          <w:sz w:val="28"/>
          <w:lang w:val="ru-RU"/>
        </w:rPr>
        <w:t>«</w:t>
      </w:r>
      <w:proofErr w:type="spellStart"/>
      <w:r w:rsidRPr="000F0CAB">
        <w:rPr>
          <w:rFonts w:ascii="Times New Roman" w:hAnsi="Times New Roman" w:cs="Times New Roman"/>
          <w:b/>
          <w:i/>
          <w:sz w:val="28"/>
          <w:lang w:val="ru-RU"/>
        </w:rPr>
        <w:t>Цветоведение</w:t>
      </w:r>
      <w:proofErr w:type="spellEnd"/>
      <w:r w:rsidRPr="000F0CAB">
        <w:rPr>
          <w:rFonts w:ascii="Times New Roman" w:hAnsi="Times New Roman" w:cs="Times New Roman"/>
          <w:b/>
          <w:i/>
          <w:sz w:val="28"/>
          <w:lang w:val="ru-RU"/>
        </w:rPr>
        <w:t xml:space="preserve">» </w:t>
      </w:r>
    </w:p>
    <w:p w:rsidR="0037448F" w:rsidRDefault="0037448F" w:rsidP="0037448F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37448F">
        <w:rPr>
          <w:rFonts w:ascii="Times New Roman" w:hAnsi="Times New Roman" w:cs="Times New Roman"/>
          <w:sz w:val="28"/>
          <w:lang w:val="ru-RU"/>
        </w:rPr>
        <w:t xml:space="preserve">Ритм цветочных пятен. Акварель, гуашь. Принцип «от общего к частному». Акварель. Натюрморт. Гуашь. «Моё любимое домашнее животное. Тёплая цветовая гамма. Гуашь, акварель. Небо в искусстве. Использование цвета в живописи для отражения эмоционального состояния. Творческая работа – иллюстрация прочитанных стихотворений, личный опыт. Монотипия. «Отражение в воде». Интерпретация явлений природы: акварель, тушь чёрная, заострённые палочки. «Зимние забавы». Фигура человека в движении. Личный опыт. Гуашь. </w:t>
      </w:r>
      <w:proofErr w:type="gramStart"/>
      <w:r w:rsidRPr="0037448F">
        <w:rPr>
          <w:rFonts w:ascii="Times New Roman" w:hAnsi="Times New Roman" w:cs="Times New Roman"/>
          <w:sz w:val="28"/>
          <w:lang w:val="ru-RU"/>
        </w:rPr>
        <w:t>« Цветы</w:t>
      </w:r>
      <w:proofErr w:type="gramEnd"/>
      <w:r w:rsidRPr="0037448F">
        <w:rPr>
          <w:rFonts w:ascii="Times New Roman" w:hAnsi="Times New Roman" w:cs="Times New Roman"/>
          <w:sz w:val="28"/>
          <w:lang w:val="ru-RU"/>
        </w:rPr>
        <w:t xml:space="preserve"> и травы весны». 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 «Скачущая лошадь». Движение в композиции. Пластика форм. Линия красоты. Цвет как выразитель настроения. «Терема». </w:t>
      </w:r>
    </w:p>
    <w:p w:rsidR="0037448F" w:rsidRPr="000F0CAB" w:rsidRDefault="0037448F" w:rsidP="0037448F">
      <w:pPr>
        <w:spacing w:after="0"/>
        <w:ind w:left="12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0F0CAB">
        <w:rPr>
          <w:rFonts w:ascii="Times New Roman" w:hAnsi="Times New Roman" w:cs="Times New Roman"/>
          <w:b/>
          <w:i/>
          <w:sz w:val="28"/>
          <w:lang w:val="ru-RU"/>
        </w:rPr>
        <w:t xml:space="preserve">«Графика» </w:t>
      </w:r>
    </w:p>
    <w:p w:rsidR="00072116" w:rsidRPr="0037448F" w:rsidRDefault="0037448F" w:rsidP="0037448F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37448F">
        <w:rPr>
          <w:rFonts w:ascii="Times New Roman" w:hAnsi="Times New Roman" w:cs="Times New Roman"/>
          <w:sz w:val="28"/>
          <w:lang w:val="ru-RU"/>
        </w:rPr>
        <w:t xml:space="preserve">Графика. Беседа о графике с использованием иллюстративного материала. Фломастеры. «Деревья». Пленэрные зарисовки. Наброски графическими материалами: тушью, заострённой палочкой «Улицы моего города». Линейная перспектива. Наброски, рисунки с натуры. Творческая работа по предварительным рисункам. «Город» - цветовой фон в технике монотипии. Дома – линиями, штрихами. Люди – силуэты. Гравюра на картоне. 8 Портрет. Пропорции. Рисунок карандашом. «Моя мама, бабушка. Портрет в смешанной технике. «Прогулка по весеннему саду». Пропорции человеческой фигуры. </w:t>
      </w:r>
      <w:proofErr w:type="spellStart"/>
      <w:r w:rsidRPr="0037448F">
        <w:rPr>
          <w:rFonts w:ascii="Times New Roman" w:hAnsi="Times New Roman" w:cs="Times New Roman"/>
          <w:sz w:val="28"/>
        </w:rPr>
        <w:t>Творческая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448F">
        <w:rPr>
          <w:rFonts w:ascii="Times New Roman" w:hAnsi="Times New Roman" w:cs="Times New Roman"/>
          <w:sz w:val="28"/>
        </w:rPr>
        <w:t>аттестационная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448F">
        <w:rPr>
          <w:rFonts w:ascii="Times New Roman" w:hAnsi="Times New Roman" w:cs="Times New Roman"/>
          <w:sz w:val="28"/>
        </w:rPr>
        <w:t>работа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7448F">
        <w:rPr>
          <w:rFonts w:ascii="Times New Roman" w:hAnsi="Times New Roman" w:cs="Times New Roman"/>
          <w:sz w:val="28"/>
        </w:rPr>
        <w:t>Оформление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448F">
        <w:rPr>
          <w:rFonts w:ascii="Times New Roman" w:hAnsi="Times New Roman" w:cs="Times New Roman"/>
          <w:sz w:val="28"/>
        </w:rPr>
        <w:t>работ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37448F">
        <w:rPr>
          <w:rFonts w:ascii="Times New Roman" w:hAnsi="Times New Roman" w:cs="Times New Roman"/>
          <w:sz w:val="28"/>
        </w:rPr>
        <w:t>выставке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7448F">
        <w:rPr>
          <w:rFonts w:ascii="Times New Roman" w:hAnsi="Times New Roman" w:cs="Times New Roman"/>
          <w:sz w:val="28"/>
        </w:rPr>
        <w:t>Организация</w:t>
      </w:r>
      <w:proofErr w:type="spellEnd"/>
      <w:r w:rsidRPr="003744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448F">
        <w:rPr>
          <w:rFonts w:ascii="Times New Roman" w:hAnsi="Times New Roman" w:cs="Times New Roman"/>
          <w:sz w:val="28"/>
        </w:rPr>
        <w:t>выставки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072116" w:rsidRPr="0037448F" w:rsidRDefault="00072116" w:rsidP="0037448F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</w:p>
    <w:p w:rsidR="00072116" w:rsidRPr="0037448F" w:rsidRDefault="00072116" w:rsidP="0037448F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</w:p>
    <w:p w:rsidR="00072116" w:rsidRPr="0037448F" w:rsidRDefault="00072116">
      <w:pPr>
        <w:rPr>
          <w:lang w:val="ru-RU"/>
        </w:rPr>
        <w:sectPr w:rsidR="00072116" w:rsidRPr="0037448F">
          <w:pgSz w:w="11906" w:h="16383"/>
          <w:pgMar w:top="1134" w:right="850" w:bottom="1134" w:left="1701" w:header="720" w:footer="720" w:gutter="0"/>
          <w:cols w:space="720"/>
        </w:sectPr>
      </w:pPr>
    </w:p>
    <w:p w:rsidR="00072116" w:rsidRPr="0037448F" w:rsidRDefault="00081650">
      <w:pPr>
        <w:spacing w:after="0"/>
        <w:ind w:left="120"/>
        <w:rPr>
          <w:lang w:val="ru-RU"/>
        </w:rPr>
      </w:pPr>
      <w:bookmarkStart w:id="9" w:name="block-50789255"/>
      <w:bookmarkEnd w:id="8"/>
      <w:r w:rsidRPr="0037448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F0CAB" w:rsidRDefault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Программа обеспечивает достижение учащимися следующих результатов:</w:t>
      </w:r>
    </w:p>
    <w:p w:rsidR="000F0CAB" w:rsidRDefault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0F0CAB" w:rsidRPr="000F0CAB" w:rsidRDefault="000F0CA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F0C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F0CAB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0F0CAB">
        <w:rPr>
          <w:rFonts w:ascii="Times New Roman" w:hAnsi="Times New Roman" w:cs="Times New Roman"/>
          <w:sz w:val="28"/>
          <w:szCs w:val="28"/>
          <w:lang w:val="ru-RU"/>
        </w:rPr>
        <w:t xml:space="preserve"> – познавательного интереса к различным видам изобразительного искусства; </w:t>
      </w:r>
    </w:p>
    <w:p w:rsidR="000F0CAB" w:rsidRPr="000F0CAB" w:rsidRDefault="000F0CA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F0CAB">
        <w:rPr>
          <w:rFonts w:ascii="Times New Roman" w:hAnsi="Times New Roman" w:cs="Times New Roman"/>
          <w:sz w:val="28"/>
          <w:szCs w:val="28"/>
          <w:lang w:val="ru-RU"/>
        </w:rPr>
        <w:t xml:space="preserve">- чувство прекрасного и эстетические чувства на основе знакомства с </w:t>
      </w:r>
      <w:proofErr w:type="spellStart"/>
      <w:r w:rsidRPr="000F0CAB">
        <w:rPr>
          <w:rFonts w:ascii="Times New Roman" w:hAnsi="Times New Roman" w:cs="Times New Roman"/>
          <w:sz w:val="28"/>
          <w:szCs w:val="28"/>
          <w:lang w:val="ru-RU"/>
        </w:rPr>
        <w:t>мультикультурной</w:t>
      </w:r>
      <w:proofErr w:type="spellEnd"/>
      <w:r w:rsidRPr="000F0CAB">
        <w:rPr>
          <w:rFonts w:ascii="Times New Roman" w:hAnsi="Times New Roman" w:cs="Times New Roman"/>
          <w:sz w:val="28"/>
          <w:szCs w:val="28"/>
          <w:lang w:val="ru-RU"/>
        </w:rPr>
        <w:t xml:space="preserve"> картиной современного мира; </w:t>
      </w:r>
    </w:p>
    <w:p w:rsidR="000F0CAB" w:rsidRDefault="000F0CAB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  <w:r w:rsidRPr="000F0CAB">
        <w:rPr>
          <w:rFonts w:ascii="Times New Roman" w:hAnsi="Times New Roman" w:cs="Times New Roman"/>
          <w:sz w:val="28"/>
          <w:lang w:val="ru-RU"/>
        </w:rPr>
        <w:t xml:space="preserve">- навык самостоятельной работы и работы в группе при выполнении практических творческих работ; </w:t>
      </w:r>
    </w:p>
    <w:p w:rsidR="000F0CAB" w:rsidRDefault="000F0CAB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  <w:r w:rsidRPr="000F0CAB">
        <w:rPr>
          <w:rFonts w:ascii="Times New Roman" w:hAnsi="Times New Roman" w:cs="Times New Roman"/>
          <w:sz w:val="28"/>
          <w:lang w:val="ru-RU"/>
        </w:rPr>
        <w:t xml:space="preserve">- ориентации на понимание причин успеха в творческой деятельности; </w:t>
      </w:r>
    </w:p>
    <w:p w:rsidR="000F0CAB" w:rsidRDefault="000F0CAB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  <w:r w:rsidRPr="000F0CAB">
        <w:rPr>
          <w:rFonts w:ascii="Times New Roman" w:hAnsi="Times New Roman" w:cs="Times New Roman"/>
          <w:sz w:val="28"/>
          <w:lang w:val="ru-RU"/>
        </w:rPr>
        <w:t xml:space="preserve">- способность к самооценке на основе критерия успешности деятельности; </w:t>
      </w:r>
    </w:p>
    <w:p w:rsidR="000F0CAB" w:rsidRDefault="000F0CAB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  <w:r w:rsidRPr="000F0CAB">
        <w:rPr>
          <w:rFonts w:ascii="Times New Roman" w:hAnsi="Times New Roman" w:cs="Times New Roman"/>
          <w:sz w:val="28"/>
          <w:lang w:val="ru-RU"/>
        </w:rPr>
        <w:t xml:space="preserve"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0F0CAB" w:rsidRDefault="000F0CAB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0F0CAB" w:rsidRP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</w:t>
      </w:r>
    </w:p>
    <w:p w:rsidR="000F0CAB" w:rsidRP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опорой на знания о цвете, правил композиций, усвоенных способах действий;</w:t>
      </w:r>
    </w:p>
    <w:p w:rsidR="000F0CAB" w:rsidRP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- учитывать выделенные ориентиры действий в новых техниках, планировать свои действия;</w:t>
      </w:r>
    </w:p>
    <w:p w:rsidR="000F0CAB" w:rsidRP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- осуществлять итоговый и пошаговый контроль своей творческой деятельности;</w:t>
      </w:r>
    </w:p>
    <w:p w:rsidR="000F0CAB" w:rsidRP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- адекватно воспринимать оценку своих работ окружающих;</w:t>
      </w:r>
    </w:p>
    <w:p w:rsidR="000F0CAB" w:rsidRP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072116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0F0CAB" w:rsidRDefault="000F0CAB" w:rsidP="000F0CAB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0F0CAB" w:rsidRPr="0037448F" w:rsidRDefault="000F0CAB" w:rsidP="000F0CAB">
      <w:pPr>
        <w:spacing w:after="0"/>
        <w:ind w:left="120"/>
        <w:rPr>
          <w:lang w:val="ru-RU"/>
        </w:rPr>
      </w:pPr>
    </w:p>
    <w:p w:rsidR="00072116" w:rsidRPr="0037448F" w:rsidRDefault="00081650">
      <w:pPr>
        <w:spacing w:after="0"/>
        <w:ind w:left="120"/>
        <w:rPr>
          <w:lang w:val="ru-RU"/>
        </w:rPr>
      </w:pPr>
      <w:r w:rsidRPr="0037448F">
        <w:rPr>
          <w:rFonts w:ascii="Times New Roman" w:hAnsi="Times New Roman"/>
          <w:color w:val="333333"/>
          <w:sz w:val="28"/>
          <w:lang w:val="ru-RU"/>
        </w:rPr>
        <w:lastRenderedPageBreak/>
        <w:t>ПРЕДМЕТНЫЕ РЕЗУЛЬТАТЫ</w:t>
      </w:r>
    </w:p>
    <w:p w:rsidR="00072116" w:rsidRPr="0037448F" w:rsidRDefault="00072116">
      <w:pPr>
        <w:spacing w:after="0"/>
        <w:ind w:left="120"/>
        <w:rPr>
          <w:lang w:val="ru-RU"/>
        </w:rPr>
      </w:pP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характеризуют опыт учащихся в художественно-творческой деятельности, который приобретается и закрепляется в процессе освоения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учебного предмета: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знание видов художественной деятельности: изобразительной (живопись, графика, скульптура), конструктивной (дизайн и архитектура),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декоративной (народные и прикладные виды искусства);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знание основных видов и жанров пространственно-визуальных искусств;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понимание образной природы искусства;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эстетическая оценка явлений природы, событий окружающего мира;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применение художественных умений, знаний и представлений в процессе выполнения художественно-творческих работ;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способность узнавать, воспринимать, описывать и эмоционально оценивать несколько великих произведений русского и мирового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искусства;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усвоение названий ведущих художественных музеев России и художественных музеев своего региона;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 xml:space="preserve">· </w:t>
      </w:r>
      <w:proofErr w:type="spellStart"/>
      <w:r w:rsidRPr="000F0CAB">
        <w:rPr>
          <w:rFonts w:ascii="Times New Roman" w:hAnsi="Times New Roman"/>
          <w:color w:val="333333"/>
          <w:sz w:val="28"/>
          <w:lang w:val="ru-RU"/>
        </w:rPr>
        <w:t>мение</w:t>
      </w:r>
      <w:proofErr w:type="spellEnd"/>
      <w:r w:rsidRPr="000F0CAB">
        <w:rPr>
          <w:rFonts w:ascii="Times New Roman" w:hAnsi="Times New Roman"/>
          <w:color w:val="333333"/>
          <w:sz w:val="28"/>
          <w:lang w:val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способность передавать в художественно-творческой деятельности характер, эмоциональные состояния и свое отношение к природе,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человеку, обществу;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компоновать на плоскости листа и в объеме задуманный художественный образ;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lastRenderedPageBreak/>
        <w:t>· освоение умений применять в художественно—творческой деятельности основ цветоведения, основ графической грамоты;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овладение навыками моделирования из бумаги, лепки из пластилина, навыками изображения средствами аппликации и коллажа;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характеризовать и эстетически оценивать разнообразие и красоту природы различных регионов нашей страны;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рассуждать о многообразии представлений о красоте у народов мира, способности человека в самых разных природных условиях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создавать свою самобытную художественную культуру;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изображение в творческих работах особенностей художественной культуры разных (знакомых по урокам) народов, передача особенностей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понимания ими красоты природы, человека, народных традиций;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узнавать и называть, к каким художественным культурам относятся предлагаемые (знакомые по урокам) произведения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изобразительного искусства и традиционной культуры;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объяснять значение памятников и архитектурной среды древнего зодчества для современного общества;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0F0CAB" w:rsidRPr="000F0CAB" w:rsidRDefault="000F0CAB" w:rsidP="000F0CAB">
      <w:pPr>
        <w:rPr>
          <w:rFonts w:ascii="Times New Roman" w:hAnsi="Times New Roman"/>
          <w:color w:val="333333"/>
          <w:sz w:val="28"/>
          <w:lang w:val="ru-RU"/>
        </w:rPr>
      </w:pPr>
      <w:r w:rsidRPr="000F0CAB">
        <w:rPr>
          <w:rFonts w:ascii="Times New Roman" w:hAnsi="Times New Roman"/>
          <w:color w:val="333333"/>
          <w:sz w:val="28"/>
          <w:lang w:val="ru-RU"/>
        </w:rPr>
        <w:t>· умение приводить примеры произведений искусства, выражающих красоту мудрости и богатой духовной жизни, красоту внутреннего мира</w:t>
      </w:r>
    </w:p>
    <w:p w:rsidR="00072116" w:rsidRPr="0037448F" w:rsidRDefault="000F0CAB" w:rsidP="000F0CAB">
      <w:pPr>
        <w:rPr>
          <w:lang w:val="ru-RU"/>
        </w:rPr>
        <w:sectPr w:rsidR="00072116" w:rsidRPr="0037448F">
          <w:pgSz w:w="11906" w:h="16383"/>
          <w:pgMar w:top="1134" w:right="850" w:bottom="1134" w:left="1701" w:header="720" w:footer="720" w:gutter="0"/>
          <w:cols w:space="720"/>
        </w:sectPr>
      </w:pPr>
      <w:r w:rsidRPr="000F0CAB">
        <w:rPr>
          <w:rFonts w:ascii="Times New Roman" w:hAnsi="Times New Roman"/>
          <w:color w:val="333333"/>
          <w:sz w:val="28"/>
          <w:lang w:val="ru-RU"/>
        </w:rPr>
        <w:t>человека.</w:t>
      </w:r>
    </w:p>
    <w:p w:rsidR="009064B4" w:rsidRPr="009064B4" w:rsidRDefault="009064B4" w:rsidP="000D665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50789251"/>
      <w:bookmarkStart w:id="11" w:name="_GoBack"/>
      <w:bookmarkEnd w:id="9"/>
      <w:bookmarkEnd w:id="11"/>
      <w:r w:rsidRPr="009064B4">
        <w:rPr>
          <w:rFonts w:ascii="Times New Roman" w:hAnsi="Times New Roman"/>
          <w:b/>
          <w:color w:val="000000"/>
          <w:sz w:val="28"/>
        </w:rPr>
        <w:lastRenderedPageBreak/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</w:t>
      </w:r>
    </w:p>
    <w:p w:rsidR="009064B4" w:rsidRDefault="009064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2116" w:rsidRDefault="0008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95"/>
        <w:gridCol w:w="5120"/>
        <w:gridCol w:w="2279"/>
        <w:gridCol w:w="1609"/>
        <w:gridCol w:w="1808"/>
        <w:gridCol w:w="2221"/>
      </w:tblGrid>
      <w:tr w:rsidR="000869DB" w:rsidTr="00E01D6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116" w:rsidRDefault="00072116">
            <w:pPr>
              <w:spacing w:after="0"/>
              <w:ind w:left="135"/>
            </w:pP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6" w:rsidRDefault="00072116">
            <w:pPr>
              <w:spacing w:after="0"/>
              <w:ind w:left="135"/>
            </w:pP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72116" w:rsidRDefault="00072116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6" w:rsidRDefault="0007211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6" w:rsidRDefault="000721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6" w:rsidRDefault="00072116">
            <w:pPr>
              <w:spacing w:after="0"/>
              <w:ind w:left="135"/>
            </w:pPr>
          </w:p>
        </w:tc>
      </w:tr>
      <w:tr w:rsidR="000869DB" w:rsidTr="00E01D6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072116" w:rsidRPr="00E01D63" w:rsidRDefault="000F0CAB">
            <w:pPr>
              <w:spacing w:after="0"/>
              <w:ind w:left="13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1D63">
              <w:rPr>
                <w:rFonts w:ascii="Times New Roman" w:hAnsi="Times New Roman" w:cs="Times New Roman"/>
                <w:sz w:val="28"/>
              </w:rPr>
              <w:t>Основы</w:t>
            </w:r>
            <w:proofErr w:type="spellEnd"/>
            <w:r w:rsidRPr="00E01D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1D63">
              <w:rPr>
                <w:rFonts w:ascii="Times New Roman" w:hAnsi="Times New Roman" w:cs="Times New Roman"/>
                <w:sz w:val="28"/>
              </w:rPr>
              <w:t>изобразительной</w:t>
            </w:r>
            <w:proofErr w:type="spellEnd"/>
            <w:r w:rsidRPr="00E01D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01D63">
              <w:rPr>
                <w:rFonts w:ascii="Times New Roman" w:hAnsi="Times New Roman" w:cs="Times New Roman"/>
                <w:sz w:val="28"/>
              </w:rPr>
              <w:t>грамоты</w:t>
            </w:r>
            <w:proofErr w:type="spellEnd"/>
            <w:r w:rsidRPr="00E01D63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E01D63">
              <w:rPr>
                <w:rFonts w:ascii="Times New Roman" w:hAnsi="Times New Roman" w:cs="Times New Roman"/>
                <w:sz w:val="28"/>
              </w:rPr>
              <w:t>Композиция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072116" w:rsidRPr="00E01D63" w:rsidRDefault="00E01D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01D63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</w:tr>
      <w:tr w:rsidR="000869DB" w:rsidTr="00E01D6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072116" w:rsidRPr="00E01D63" w:rsidRDefault="000F0CAB">
            <w:pPr>
              <w:spacing w:after="0"/>
              <w:ind w:left="13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1D63">
              <w:rPr>
                <w:rFonts w:ascii="Times New Roman" w:hAnsi="Times New Roman" w:cs="Times New Roman"/>
                <w:sz w:val="28"/>
              </w:rPr>
              <w:t>Цветоведение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072116" w:rsidRPr="00E01D63" w:rsidRDefault="00E01D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01D63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</w:tr>
      <w:tr w:rsidR="000869DB" w:rsidTr="00E01D63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72116" w:rsidRDefault="0008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:rsidR="00072116" w:rsidRPr="00E01D63" w:rsidRDefault="00E01D63">
            <w:pPr>
              <w:spacing w:after="0"/>
              <w:ind w:left="135"/>
              <w:rPr>
                <w:rFonts w:ascii="Times New Roman" w:hAnsi="Times New Roman" w:cs="Times New Roman"/>
                <w:sz w:val="28"/>
                <w:lang w:val="ru-RU"/>
              </w:rPr>
            </w:pPr>
            <w:r w:rsidRPr="00E01D63">
              <w:rPr>
                <w:rFonts w:ascii="Times New Roman" w:hAnsi="Times New Roman" w:cs="Times New Roman"/>
                <w:sz w:val="28"/>
                <w:lang w:val="ru-RU"/>
              </w:rPr>
              <w:t xml:space="preserve">Графика 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072116" w:rsidRPr="00E01D63" w:rsidRDefault="00E01D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01D63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2116" w:rsidRDefault="00072116">
            <w:pPr>
              <w:spacing w:after="0"/>
              <w:ind w:left="135"/>
            </w:pPr>
          </w:p>
        </w:tc>
      </w:tr>
      <w:tr w:rsidR="000869DB" w:rsidTr="00E01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116" w:rsidRPr="0037448F" w:rsidRDefault="00081650">
            <w:pPr>
              <w:spacing w:after="0"/>
              <w:ind w:left="135"/>
              <w:rPr>
                <w:lang w:val="ru-RU"/>
              </w:rPr>
            </w:pPr>
            <w:r w:rsidRPr="003744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072116" w:rsidRDefault="00E01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0816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116" w:rsidRDefault="00072116"/>
        </w:tc>
      </w:tr>
    </w:tbl>
    <w:p w:rsidR="009064B4" w:rsidRPr="009064B4" w:rsidRDefault="009064B4">
      <w:pPr>
        <w:rPr>
          <w:rFonts w:ascii="Times New Roman" w:hAnsi="Times New Roman" w:cs="Times New Roman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0D6653" w:rsidRDefault="000D6653" w:rsidP="009064B4">
      <w:pPr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</w:pPr>
    </w:p>
    <w:p w:rsidR="009064B4" w:rsidRPr="009064B4" w:rsidRDefault="009064B4" w:rsidP="009064B4">
      <w:pPr>
        <w:rPr>
          <w:rFonts w:ascii="Times New Roman" w:hAnsi="Times New Roman" w:cs="Times New Roman"/>
          <w:sz w:val="28"/>
          <w:lang w:val="ru-RU"/>
        </w:rPr>
      </w:pPr>
      <w:r w:rsidRPr="009064B4">
        <w:rPr>
          <w:rFonts w:ascii="Times New Roman" w:hAnsi="Times New Roman" w:cs="Times New Roman"/>
          <w:b/>
          <w:bCs/>
          <w:caps/>
          <w:color w:val="000000"/>
          <w:sz w:val="28"/>
          <w:shd w:val="clear" w:color="auto" w:fill="FFFFFF"/>
          <w:lang w:val="ru-RU"/>
        </w:rPr>
        <w:lastRenderedPageBreak/>
        <w:t>Поурочное планирование</w:t>
      </w:r>
    </w:p>
    <w:p w:rsidR="009064B4" w:rsidRPr="000D6653" w:rsidRDefault="009064B4" w:rsidP="009064B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«Основы изобразительной грамоты. Композиция». (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1. Вводное занятие. Материалы, Инструменты. Условия безопасной работы.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2. Рисунок – тест </w:t>
      </w:r>
      <w:proofErr w:type="gramStart"/>
      <w:r w:rsidRPr="009064B4">
        <w:rPr>
          <w:rFonts w:ascii="Times New Roman" w:hAnsi="Times New Roman" w:cs="Times New Roman"/>
          <w:sz w:val="28"/>
          <w:szCs w:val="28"/>
          <w:lang w:val="ru-RU"/>
        </w:rPr>
        <w:t>« Впечатление</w:t>
      </w:r>
      <w:proofErr w:type="gramEnd"/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 о лете».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3. Воздушная перспектива.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4. Зарисовка растений с натуры. Принципы есте</w:t>
      </w:r>
      <w:r>
        <w:rPr>
          <w:rFonts w:ascii="Times New Roman" w:hAnsi="Times New Roman" w:cs="Times New Roman"/>
          <w:sz w:val="28"/>
          <w:szCs w:val="28"/>
          <w:lang w:val="ru-RU"/>
        </w:rPr>
        <w:t>ственного положения, пластика.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5. Форма, структура.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Группировка элементов. Предметы и пространство.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7. Живая и статическая композиция. Осенний натюрморт.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8. Ассиметричная композиция.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9. Движение в композиции. Композиция с фигурами в движении.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0D6653" w:rsidRDefault="009064B4" w:rsidP="009064B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Цветоведение</w:t>
      </w:r>
      <w:proofErr w:type="spellEnd"/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». (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1. Акварель, гуашь. Ритм цветочных пятен.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2. Принцип «от общего к частному».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3. Акварель. Натюрморт.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4. Гуашь. «Моё любимое домашнее животное.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5. Гуашь, акварель. Тёплая цветовая гамма. Небо в искусстве.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</w:t>
      </w:r>
      <w:r w:rsidRPr="009064B4">
        <w:rPr>
          <w:rFonts w:ascii="Times New Roman" w:hAnsi="Times New Roman" w:cs="Times New Roman"/>
          <w:sz w:val="28"/>
          <w:szCs w:val="28"/>
          <w:lang w:val="ru-RU"/>
        </w:rPr>
        <w:t>Использование цвета в живописи для отражения эмоционального состояния. Монотипия.</w:t>
      </w:r>
    </w:p>
    <w:p w:rsid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«Отражение в воде».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7. Интерпретация явлений природы: акварель, тушь чёрная. «Зимние забавы». Фигура</w:t>
      </w:r>
    </w:p>
    <w:p w:rsid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че</w:t>
      </w:r>
      <w:r>
        <w:rPr>
          <w:rFonts w:ascii="Times New Roman" w:hAnsi="Times New Roman" w:cs="Times New Roman"/>
          <w:sz w:val="28"/>
          <w:szCs w:val="28"/>
          <w:lang w:val="ru-RU"/>
        </w:rPr>
        <w:t>ловека в движении. Личный опыт.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8. Свободный выбор живописных средств. Сближенные цветовые отношения. Творческая</w:t>
      </w:r>
    </w:p>
    <w:p w:rsid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работа – иллюстрация прочитан</w:t>
      </w:r>
      <w:r>
        <w:rPr>
          <w:rFonts w:ascii="Times New Roman" w:hAnsi="Times New Roman" w:cs="Times New Roman"/>
          <w:sz w:val="28"/>
          <w:szCs w:val="28"/>
          <w:lang w:val="ru-RU"/>
        </w:rPr>
        <w:t>ных стихотворений, личный опыт. 2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9. Пластика природных форм и линий. Беседы с обращением к иллюстративному</w:t>
      </w:r>
    </w:p>
    <w:p w:rsid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материалу, натуральный материал. Скачущая лошадь». Движение в композиции.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Гуашь. «</w:t>
      </w: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Цветы и травы весны».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11 Цвет как выразитель настроения. «Терема».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12. Творческая аттестационная работа.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0D6653" w:rsidRDefault="009064B4" w:rsidP="009064B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«Графика»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0D66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ч.)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1. Графика. Беседа о графике с использованием иллюстративного материала. Фломастеры.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«Деревья». Пленэрные зарисовки.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2. Наброски графическими материалами: тушью, заострённой палочкой «Улицы моего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города». Линейная перспекти</w:t>
      </w:r>
      <w:r>
        <w:rPr>
          <w:rFonts w:ascii="Times New Roman" w:hAnsi="Times New Roman" w:cs="Times New Roman"/>
          <w:sz w:val="28"/>
          <w:szCs w:val="28"/>
          <w:lang w:val="ru-RU"/>
        </w:rPr>
        <w:t>ва. Наброски, рисунки с натуры.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3. Творческая работа по предварительным рисункам. «Город» - цветовой фон в технике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монотипии. Дома – линиями, штрихами. Люди – силуэты.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064B4">
        <w:rPr>
          <w:lang w:val="ru-RU"/>
        </w:rPr>
        <w:t xml:space="preserve"> </w:t>
      </w:r>
      <w:r w:rsidRPr="009064B4">
        <w:rPr>
          <w:rFonts w:ascii="Times New Roman" w:hAnsi="Times New Roman" w:cs="Times New Roman"/>
          <w:sz w:val="28"/>
          <w:szCs w:val="28"/>
          <w:lang w:val="ru-RU"/>
        </w:rPr>
        <w:t>Портрет. Пропорции. Рисунок карандашом. «Моя мама, бабушка. 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5. Портрет в смешанной технике. «Моё любимое домашнее животное».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6. Графика. «Прогулка по весеннему саду». Пропорции человеческой фигуры.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  <w:lang w:val="ru-RU"/>
        </w:rPr>
        <w:t xml:space="preserve">7. Творческая аттестационная работа. Оформление работ к выставке. Организация выставки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64B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064B4">
        <w:rPr>
          <w:rFonts w:ascii="Times New Roman" w:hAnsi="Times New Roman" w:cs="Times New Roman"/>
          <w:sz w:val="28"/>
          <w:szCs w:val="28"/>
        </w:rPr>
        <w:t>Экскурсии</w:t>
      </w:r>
      <w:proofErr w:type="spellEnd"/>
      <w:r w:rsidRPr="009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34</w:t>
      </w:r>
    </w:p>
    <w:p w:rsidR="009064B4" w:rsidRPr="009064B4" w:rsidRDefault="009064B4" w:rsidP="009064B4">
      <w:pPr>
        <w:rPr>
          <w:rFonts w:ascii="Times New Roman" w:hAnsi="Times New Roman" w:cs="Times New Roman"/>
          <w:sz w:val="28"/>
          <w:szCs w:val="28"/>
        </w:rPr>
      </w:pPr>
    </w:p>
    <w:p w:rsidR="00072116" w:rsidRPr="009064B4" w:rsidRDefault="00072116" w:rsidP="009064B4">
      <w:pPr>
        <w:sectPr w:rsidR="00072116" w:rsidRPr="00906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D63" w:rsidRPr="00E01D63" w:rsidRDefault="00E01D63" w:rsidP="00E01D63">
      <w:pPr>
        <w:rPr>
          <w:rFonts w:ascii="Times New Roman" w:hAnsi="Times New Roman" w:cs="Times New Roman"/>
          <w:sz w:val="28"/>
        </w:rPr>
      </w:pPr>
      <w:r w:rsidRPr="00E01D63">
        <w:rPr>
          <w:rFonts w:ascii="Times New Roman" w:hAnsi="Times New Roman" w:cs="Times New Roman"/>
          <w:sz w:val="28"/>
        </w:rPr>
        <w:lastRenderedPageBreak/>
        <w:t>УЧЕБНО-МЕТОДИЧЕСКОЕ ОБЕСПЕЧЕНИЕ ОБРАЗОВАТЕЛЬНОГО ПРОЦЕССА</w:t>
      </w:r>
    </w:p>
    <w:p w:rsid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ОБЯЗАТЕЛЬНЫЕ УЧЕБНЫЕ </w:t>
      </w:r>
      <w:proofErr w:type="gramStart"/>
      <w:r w:rsidRPr="00E01D63">
        <w:rPr>
          <w:rFonts w:ascii="Times New Roman" w:hAnsi="Times New Roman" w:cs="Times New Roman"/>
          <w:sz w:val="28"/>
          <w:lang w:val="ru-RU"/>
        </w:rPr>
        <w:t>МАТЕРИАЛЫ  ДЛЯ</w:t>
      </w:r>
      <w:proofErr w:type="gramEnd"/>
      <w:r w:rsidRPr="00E01D63">
        <w:rPr>
          <w:rFonts w:ascii="Times New Roman" w:hAnsi="Times New Roman" w:cs="Times New Roman"/>
          <w:sz w:val="28"/>
          <w:lang w:val="ru-RU"/>
        </w:rPr>
        <w:t xml:space="preserve"> УЧЕНИКА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1. Сокольникова Н. М. Основы живописи. Обнинск. 1996г.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2. Сокольникова Н. М. Основы композиции. Обнинск, 1996г.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3. Сокольникова Н. М. Основы рисунка. Обнинск, 1996 г.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4.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Стасевич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В.Н. Пейзаж: картина и действительность. – М., 1978г.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5. Хворостов А.С. Декоративно – прикладное искусство в школе. – М..1988г.</w:t>
      </w:r>
    </w:p>
    <w:p w:rsid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6. Энциклопедический словарь юного художника. – М.,1983г.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МЕТОДИЧЕСКИЕ МАТЕРИАЛЫ ДЛЯ УЧИТЕЛЯ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Лепская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Н.А. 5 рисунков. – М., 1998.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2.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Межиева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М.В. Развитие творческих способностей у детей 5-9 лет / Художник А.А. Селиванов. Ярославль: Академия развития: Академия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Холдинг: 2002. 128 с.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3. Достижения учащихся по изобразительному искусству как результат образовательной деятельности / Составитель Н.В. Карпова. - Оренбург: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Изд-во ООИУУ, 1998.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4. Соколов А.В. Посмотри, подумай и ответь: Проверка знаний по изобразительному искусству: Из опыта работы. М., 1991.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lastRenderedPageBreak/>
        <w:t xml:space="preserve">5.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Торшилова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Е.М., Морозова Т. Эстетическое развитие дошкольников. – М., 2004.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6. Горяева Н.А. Первые шаги в мире искусства: Кн. Для учителя. М., 1991.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7. Сокольникова Л.М. Изобразительное искусство и методика его преподавания в начальной школе. – М., 2002.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8.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Чадина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Т.А. Как говорит искусство. – Оренбург: Изд-во ОГПУ, 2005.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9.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Чадина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Т. А. Изобразительные технологии в детском саду и начальной школе /Методическое пособие. – Оренбург: Изд-во ОГПУ, 2005.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10.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Чадина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Т. А. Чем и как работают художники. – Оренбург: Изд-во ОГПУ, 2005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11.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Русакова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Т. Г. Основы зрительской культуры /Программа спецкурса. Комплекс дидактических заданий и упражнений по формированию у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младших школьников навыков художественного общения. – Оренбург: Изд-во ОГПУ, 2004.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12. </w:t>
      </w:r>
      <w:proofErr w:type="spellStart"/>
      <w:r w:rsidRPr="00E01D63">
        <w:rPr>
          <w:rFonts w:ascii="Times New Roman" w:hAnsi="Times New Roman" w:cs="Times New Roman"/>
          <w:sz w:val="28"/>
          <w:lang w:val="ru-RU"/>
        </w:rPr>
        <w:t>Русакова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Т. Г. Методика преподавания изобразительного искусства с практикумом /Учебно-методический комплекс. – Оренбург: Изд-во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ОГПУ, 2004.</w:t>
      </w:r>
    </w:p>
    <w:p w:rsid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ЦИФРОВЫЕ ОБРАЗОВАТЕЛЬНЫЕ РЕСУРСЫ И РЕСУРСЫ СЕТИ ИНТЕРНЕТ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smirnova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r w:rsidRPr="00E01D63">
        <w:rPr>
          <w:rFonts w:ascii="Times New Roman" w:hAnsi="Times New Roman" w:cs="Times New Roman"/>
          <w:sz w:val="28"/>
        </w:rPr>
        <w:t>net</w:t>
      </w:r>
      <w:r w:rsidRPr="00E01D63">
        <w:rPr>
          <w:rFonts w:ascii="Times New Roman" w:hAnsi="Times New Roman" w:cs="Times New Roman"/>
          <w:sz w:val="28"/>
          <w:lang w:val="ru-RU"/>
        </w:rPr>
        <w:t>/ Гид по музеям мира и галереям (материалы по искусству, статьи)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2.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artprojekt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 xml:space="preserve"> Энциклопедия искусства - галереи, история искусства, дополнительные темы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3.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kulichki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r w:rsidRPr="00E01D63">
        <w:rPr>
          <w:rFonts w:ascii="Times New Roman" w:hAnsi="Times New Roman" w:cs="Times New Roman"/>
          <w:sz w:val="28"/>
        </w:rPr>
        <w:t>com</w:t>
      </w:r>
      <w:r w:rsidRPr="00E01D63">
        <w:rPr>
          <w:rFonts w:ascii="Times New Roman" w:hAnsi="Times New Roman" w:cs="Times New Roman"/>
          <w:sz w:val="28"/>
          <w:lang w:val="ru-RU"/>
        </w:rPr>
        <w:t>/</w:t>
      </w:r>
      <w:r w:rsidRPr="00E01D63">
        <w:rPr>
          <w:rFonts w:ascii="Times New Roman" w:hAnsi="Times New Roman" w:cs="Times New Roman"/>
          <w:sz w:val="28"/>
        </w:rPr>
        <w:t>travel</w:t>
      </w:r>
      <w:r w:rsidRPr="00E01D63">
        <w:rPr>
          <w:rFonts w:ascii="Times New Roman" w:hAnsi="Times New Roman" w:cs="Times New Roman"/>
          <w:sz w:val="28"/>
          <w:lang w:val="ru-RU"/>
        </w:rPr>
        <w:t>/ Виртуальные путешествия (Петергоф, Крым, Звенигород, Волга, Париж, Берлин, Прага)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lastRenderedPageBreak/>
        <w:t xml:space="preserve">4.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visaginart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narod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Галерея произведений изобразительного искусства, сгруппированных по эпохам и стилям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5.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smallbay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Галерея шедевров живописи, скульптуры, архитектуры, мифология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6.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r w:rsidRPr="00E01D63">
        <w:rPr>
          <w:rFonts w:ascii="Times New Roman" w:hAnsi="Times New Roman" w:cs="Times New Roman"/>
          <w:sz w:val="28"/>
        </w:rPr>
        <w:t>museum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E01D63">
        <w:rPr>
          <w:rFonts w:ascii="Times New Roman" w:hAnsi="Times New Roman" w:cs="Times New Roman"/>
          <w:sz w:val="28"/>
        </w:rPr>
        <w:t>gmii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Государственный музей изобразительных искусств им. А.С. Пушкина 7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7.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E01D63">
        <w:rPr>
          <w:rFonts w:ascii="Times New Roman" w:hAnsi="Times New Roman" w:cs="Times New Roman"/>
          <w:sz w:val="28"/>
        </w:rPr>
        <w:t>kizhi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karelia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Государственный музей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>-заповедник Кижи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8.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fashion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artyx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Иллюстрированная энциклопедия моды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9.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E01D63">
        <w:rPr>
          <w:rFonts w:ascii="Times New Roman" w:hAnsi="Times New Roman" w:cs="Times New Roman"/>
          <w:sz w:val="28"/>
        </w:rPr>
        <w:t>jivopis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</w:t>
      </w:r>
      <w:r w:rsidRPr="00E01D63">
        <w:rPr>
          <w:rFonts w:ascii="Times New Roman" w:hAnsi="Times New Roman" w:cs="Times New Roman"/>
          <w:sz w:val="28"/>
        </w:rPr>
        <w:t>gallery</w:t>
      </w:r>
      <w:r w:rsidRPr="00E01D63">
        <w:rPr>
          <w:rFonts w:ascii="Times New Roman" w:hAnsi="Times New Roman" w:cs="Times New Roman"/>
          <w:sz w:val="28"/>
          <w:lang w:val="ru-RU"/>
        </w:rPr>
        <w:t>/ Картинные галереи и биографии русских художников</w:t>
      </w:r>
    </w:p>
    <w:p w:rsidR="00E01D63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10.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artclassic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edu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Коллекция образовательных ресурсов по МХК</w:t>
      </w:r>
    </w:p>
    <w:p w:rsidR="00072116" w:rsidRPr="00E01D63" w:rsidRDefault="00E01D63" w:rsidP="00E01D63">
      <w:pPr>
        <w:rPr>
          <w:rFonts w:ascii="Times New Roman" w:hAnsi="Times New Roman" w:cs="Times New Roman"/>
          <w:sz w:val="28"/>
          <w:lang w:val="ru-RU"/>
        </w:rPr>
        <w:sectPr w:rsidR="00072116" w:rsidRPr="00E01D6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01D63">
        <w:rPr>
          <w:rFonts w:ascii="Times New Roman" w:hAnsi="Times New Roman" w:cs="Times New Roman"/>
          <w:sz w:val="28"/>
          <w:lang w:val="ru-RU"/>
        </w:rPr>
        <w:t xml:space="preserve">11. </w:t>
      </w:r>
      <w:r w:rsidRPr="00E01D63">
        <w:rPr>
          <w:rFonts w:ascii="Times New Roman" w:hAnsi="Times New Roman" w:cs="Times New Roman"/>
          <w:sz w:val="28"/>
        </w:rPr>
        <w:t>http</w:t>
      </w:r>
      <w:r w:rsidRPr="00E01D63">
        <w:rPr>
          <w:rFonts w:ascii="Times New Roman" w:hAnsi="Times New Roman" w:cs="Times New Roman"/>
          <w:sz w:val="28"/>
          <w:lang w:val="ru-RU"/>
        </w:rPr>
        <w:t>://</w:t>
      </w:r>
      <w:r w:rsidRPr="00E01D63">
        <w:rPr>
          <w:rFonts w:ascii="Times New Roman" w:hAnsi="Times New Roman" w:cs="Times New Roman"/>
          <w:sz w:val="28"/>
        </w:rPr>
        <w:t>www</w:t>
      </w:r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culturemap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01D63">
        <w:rPr>
          <w:rFonts w:ascii="Times New Roman" w:hAnsi="Times New Roman" w:cs="Times New Roman"/>
          <w:sz w:val="28"/>
        </w:rPr>
        <w:t>ru</w:t>
      </w:r>
      <w:proofErr w:type="spellEnd"/>
      <w:r w:rsidRPr="00E01D63">
        <w:rPr>
          <w:rFonts w:ascii="Times New Roman" w:hAnsi="Times New Roman" w:cs="Times New Roman"/>
          <w:sz w:val="28"/>
          <w:lang w:val="ru-RU"/>
        </w:rPr>
        <w:t>/ Культура регионов России (достопримечательности регионов)</w:t>
      </w:r>
    </w:p>
    <w:p w:rsidR="00072116" w:rsidRPr="00E01D63" w:rsidRDefault="00081650" w:rsidP="000F0CAB">
      <w:pPr>
        <w:spacing w:after="0"/>
        <w:ind w:left="120"/>
        <w:rPr>
          <w:lang w:val="ru-RU"/>
        </w:rPr>
        <w:sectPr w:rsidR="00072116" w:rsidRPr="00E01D6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01D63">
        <w:rPr>
          <w:rFonts w:ascii="Times New Roman" w:hAnsi="Times New Roman"/>
          <w:b/>
          <w:color w:val="000000"/>
          <w:sz w:val="36"/>
          <w:lang w:val="ru-RU"/>
        </w:rPr>
        <w:lastRenderedPageBreak/>
        <w:t xml:space="preserve"> </w:t>
      </w:r>
    </w:p>
    <w:p w:rsidR="00072116" w:rsidRPr="00E01D63" w:rsidRDefault="00072116">
      <w:pPr>
        <w:rPr>
          <w:lang w:val="ru-RU"/>
        </w:rPr>
        <w:sectPr w:rsidR="00072116" w:rsidRPr="00E0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6" w:rsidRPr="00E01D63" w:rsidRDefault="00072116">
      <w:pPr>
        <w:rPr>
          <w:lang w:val="ru-RU"/>
        </w:rPr>
        <w:sectPr w:rsidR="00072116" w:rsidRPr="00E01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6" w:rsidRDefault="00081650">
      <w:pPr>
        <w:spacing w:after="0"/>
        <w:ind w:left="120"/>
      </w:pPr>
      <w:bookmarkStart w:id="12" w:name="block-50789254"/>
      <w:bookmarkEnd w:id="10"/>
      <w:r w:rsidRPr="00E01D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72116" w:rsidRDefault="00081650" w:rsidP="000F0CAB">
      <w:pPr>
        <w:spacing w:after="0"/>
        <w:ind w:left="120"/>
        <w:sectPr w:rsidR="0007211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72116" w:rsidRDefault="00081650" w:rsidP="000F0CAB">
      <w:pPr>
        <w:spacing w:after="0"/>
        <w:ind w:left="120"/>
        <w:sectPr w:rsidR="0007211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12"/>
    <w:p w:rsidR="00081650" w:rsidRDefault="00081650"/>
    <w:sectPr w:rsidR="00081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BE0"/>
    <w:multiLevelType w:val="hybridMultilevel"/>
    <w:tmpl w:val="D41495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55A6E3E"/>
    <w:multiLevelType w:val="multilevel"/>
    <w:tmpl w:val="2494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1E6870"/>
    <w:multiLevelType w:val="hybridMultilevel"/>
    <w:tmpl w:val="B4EA08A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16"/>
    <w:rsid w:val="00072116"/>
    <w:rsid w:val="00081650"/>
    <w:rsid w:val="000869DB"/>
    <w:rsid w:val="000D6653"/>
    <w:rsid w:val="000F0CAB"/>
    <w:rsid w:val="0037448F"/>
    <w:rsid w:val="00851919"/>
    <w:rsid w:val="009064B4"/>
    <w:rsid w:val="00E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ADE4"/>
  <w15:docId w15:val="{50995892-B796-41E7-93BF-581C1892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7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2025-06-11T04:05:00Z</dcterms:created>
  <dcterms:modified xsi:type="dcterms:W3CDTF">2025-06-11T04:49:00Z</dcterms:modified>
</cp:coreProperties>
</file>