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3B" w:rsidRPr="003F265A" w:rsidRDefault="007C5CAD">
      <w:pPr>
        <w:spacing w:after="0" w:line="408" w:lineRule="auto"/>
        <w:ind w:left="120"/>
        <w:jc w:val="center"/>
        <w:rPr>
          <w:lang w:val="ru-RU"/>
        </w:rPr>
      </w:pPr>
      <w:bookmarkStart w:id="0" w:name="block-50630145"/>
      <w:r w:rsidRPr="003F26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265A" w:rsidRPr="007D27DF" w:rsidRDefault="003F265A" w:rsidP="003F265A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М</w:t>
      </w: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323B" w:rsidRPr="003F265A" w:rsidRDefault="003F265A" w:rsidP="003F265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D3323B" w:rsidRPr="003F265A" w:rsidRDefault="007C5CAD">
      <w:pPr>
        <w:spacing w:after="0" w:line="408" w:lineRule="auto"/>
        <w:ind w:left="120"/>
        <w:jc w:val="center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proofErr w:type="spellStart"/>
      <w:r w:rsidRPr="003F265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F265A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3F265A">
        <w:rPr>
          <w:rFonts w:ascii="Times New Roman" w:hAnsi="Times New Roman"/>
          <w:b/>
          <w:color w:val="000000"/>
          <w:sz w:val="28"/>
          <w:lang w:val="ru-RU"/>
        </w:rPr>
        <w:t>ейсин</w:t>
      </w:r>
      <w:proofErr w:type="spellEnd"/>
    </w:p>
    <w:p w:rsidR="00D3323B" w:rsidRPr="003F265A" w:rsidRDefault="00D3323B">
      <w:pPr>
        <w:spacing w:after="0" w:line="408" w:lineRule="auto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333"/>
        <w:tblW w:w="0" w:type="auto"/>
        <w:tblLook w:val="04A0"/>
      </w:tblPr>
      <w:tblGrid>
        <w:gridCol w:w="3114"/>
        <w:gridCol w:w="3115"/>
        <w:gridCol w:w="3115"/>
      </w:tblGrid>
      <w:tr w:rsidR="003F265A" w:rsidRPr="00FB3FB2" w:rsidTr="00A50F8C">
        <w:tc>
          <w:tcPr>
            <w:tcW w:w="3114" w:type="dxa"/>
          </w:tcPr>
          <w:p w:rsidR="003F265A" w:rsidRPr="0040209D" w:rsidRDefault="003F265A" w:rsidP="00A50F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265A" w:rsidRPr="00FB3FB2" w:rsidRDefault="003F265A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265A" w:rsidRPr="008944ED" w:rsidRDefault="003F265A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265A" w:rsidRPr="0040209D" w:rsidRDefault="003F265A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265A" w:rsidRPr="0040209D" w:rsidRDefault="003F265A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265A" w:rsidRPr="00FB3FB2" w:rsidRDefault="003F265A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3F265A" w:rsidRPr="008944ED" w:rsidRDefault="003F265A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265A" w:rsidRPr="0040209D" w:rsidRDefault="003F265A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265A" w:rsidRDefault="003F265A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265A" w:rsidRPr="00FB3FB2" w:rsidRDefault="003F265A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3F265A" w:rsidRPr="008944ED" w:rsidRDefault="003F265A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265A" w:rsidRDefault="003F265A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265A" w:rsidRPr="0040209D" w:rsidRDefault="003F265A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 w:rsidP="003F265A">
      <w:pPr>
        <w:spacing w:after="0"/>
        <w:rPr>
          <w:lang w:val="ru-RU"/>
        </w:rPr>
      </w:pPr>
    </w:p>
    <w:p w:rsidR="00D3323B" w:rsidRPr="003F265A" w:rsidRDefault="007C5CAD">
      <w:pPr>
        <w:spacing w:after="0" w:line="408" w:lineRule="auto"/>
        <w:ind w:left="120"/>
        <w:jc w:val="center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3323B" w:rsidRPr="003F265A" w:rsidRDefault="007C5CAD">
      <w:pPr>
        <w:spacing w:after="0" w:line="408" w:lineRule="auto"/>
        <w:ind w:left="120"/>
        <w:jc w:val="center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6652859)</w:t>
      </w:r>
    </w:p>
    <w:p w:rsidR="00D3323B" w:rsidRPr="003F265A" w:rsidRDefault="003F265A" w:rsidP="003F26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ВНЕУРОЧНАЯ </w:t>
      </w: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</w:p>
    <w:p w:rsidR="00D3323B" w:rsidRPr="003F265A" w:rsidRDefault="007C5CAD">
      <w:pPr>
        <w:spacing w:after="0" w:line="408" w:lineRule="auto"/>
        <w:ind w:left="120"/>
        <w:jc w:val="center"/>
        <w:rPr>
          <w:lang w:val="ru-RU"/>
        </w:rPr>
      </w:pPr>
      <w:bookmarkStart w:id="3" w:name="970c2c68-1e36-4960-bcb8-7221dc098791"/>
      <w:r w:rsidRPr="003F265A">
        <w:rPr>
          <w:rFonts w:ascii="Times New Roman" w:hAnsi="Times New Roman"/>
          <w:b/>
          <w:color w:val="000000"/>
          <w:sz w:val="28"/>
          <w:lang w:val="ru-RU"/>
        </w:rPr>
        <w:t>Хоровое пение.</w:t>
      </w:r>
      <w:bookmarkEnd w:id="3"/>
    </w:p>
    <w:p w:rsidR="00D3323B" w:rsidRPr="003F265A" w:rsidRDefault="007C5CAD">
      <w:pPr>
        <w:spacing w:after="0" w:line="408" w:lineRule="auto"/>
        <w:ind w:left="120"/>
        <w:jc w:val="center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D3323B">
      <w:pPr>
        <w:spacing w:after="0"/>
        <w:ind w:left="120"/>
        <w:jc w:val="center"/>
        <w:rPr>
          <w:lang w:val="ru-RU"/>
        </w:rPr>
      </w:pPr>
    </w:p>
    <w:p w:rsidR="00D3323B" w:rsidRPr="003F265A" w:rsidRDefault="007C5CAD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proofErr w:type="spellStart"/>
      <w:r w:rsidRPr="003F265A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Pr="003F265A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3F265A">
        <w:rPr>
          <w:rFonts w:ascii="Times New Roman" w:hAnsi="Times New Roman"/>
          <w:b/>
          <w:color w:val="000000"/>
          <w:sz w:val="28"/>
          <w:lang w:val="ru-RU"/>
        </w:rPr>
        <w:t>ейсин</w:t>
      </w:r>
      <w:bookmarkEnd w:id="4"/>
      <w:proofErr w:type="spellEnd"/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c2f9892-2ac5-49bc-9474-208f7a1b8d2b"/>
      <w:r w:rsidRPr="003F265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rPr>
          <w:lang w:val="ru-RU"/>
        </w:rPr>
        <w:sectPr w:rsidR="00D3323B" w:rsidRPr="003F265A">
          <w:pgSz w:w="11906" w:h="16383"/>
          <w:pgMar w:top="1134" w:right="850" w:bottom="1134" w:left="1701" w:header="720" w:footer="720" w:gutter="0"/>
          <w:cols w:space="720"/>
        </w:sectPr>
      </w:pPr>
    </w:p>
    <w:p w:rsidR="00D3323B" w:rsidRPr="003F265A" w:rsidRDefault="007C5CAD">
      <w:pPr>
        <w:spacing w:after="0"/>
        <w:ind w:left="120"/>
        <w:rPr>
          <w:lang w:val="ru-RU"/>
        </w:rPr>
      </w:pPr>
      <w:bookmarkStart w:id="6" w:name="block-50630146"/>
      <w:bookmarkEnd w:id="0"/>
      <w:r w:rsidRPr="003F265A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3323B" w:rsidRPr="003F265A" w:rsidRDefault="007C5CAD">
      <w:pPr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Рабочая программа по внеурочной деятельности «Хоровое пение» для обучающихся 1-4 классов на уровне начального общего образования составлена на основе «Требован</w:t>
      </w:r>
      <w:r w:rsidRPr="003F265A">
        <w:rPr>
          <w:rFonts w:ascii="Times New Roman" w:hAnsi="Times New Roman"/>
          <w:color w:val="000000"/>
          <w:sz w:val="28"/>
          <w:lang w:val="ru-RU"/>
        </w:rPr>
        <w:t>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направлена на формирование в образовательном учреждении целостного образовательного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пространства, объединяющего урочную и внеурочную деятельность детей, обеспечивающего тесное взаимодействие с родителями обучающихся и другими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социальными партнерами по вопросам обучения и воспитания детей в целях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достижения планируемых результатов освоени</w:t>
      </w:r>
      <w:r w:rsidRPr="003F265A">
        <w:rPr>
          <w:rFonts w:ascii="Times New Roman" w:hAnsi="Times New Roman"/>
          <w:color w:val="000000"/>
          <w:sz w:val="28"/>
          <w:lang w:val="ru-RU"/>
        </w:rPr>
        <w:t>я основной образовательной программы начального общего образования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</w:t>
      </w:r>
    </w:p>
    <w:p w:rsidR="00D3323B" w:rsidRPr="003F265A" w:rsidRDefault="007C5CAD">
      <w:pPr>
        <w:shd w:val="clear" w:color="auto" w:fill="FFFFFF"/>
        <w:spacing w:after="0"/>
        <w:ind w:left="120"/>
        <w:jc w:val="both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Хоровое пение — наиболее доступный вид практической музыкальной деятельности школьников. Данная форма коллективного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обладает уникальными возможностями для развития общих и специальных способностей детей, достижения содержательного комплекса предметных,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результатов.</w:t>
      </w:r>
    </w:p>
    <w:p w:rsidR="00D3323B" w:rsidRPr="003F265A" w:rsidRDefault="007C5CAD">
      <w:pPr>
        <w:shd w:val="clear" w:color="auto" w:fill="FFFFFF"/>
        <w:spacing w:after="0"/>
        <w:ind w:left="120"/>
        <w:jc w:val="both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Отечественная система музыкального воспитания школьников опирается на положени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я концепции Д. Б.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среди которых по-прежнему актуально звучит девиз «Каждый класс — хор!». Однако, ограничиваясь рамками одного урока музыки в неделю, сформировать у детей соответствующие вокально-хоровые навыки невозможно. Для достижения знач</w:t>
      </w:r>
      <w:r w:rsidRPr="003F265A">
        <w:rPr>
          <w:rFonts w:ascii="Times New Roman" w:hAnsi="Times New Roman"/>
          <w:color w:val="000000"/>
          <w:sz w:val="28"/>
          <w:lang w:val="ru-RU"/>
        </w:rPr>
        <w:t>имых результатов в этом направлении необходимо гармоничное сочетание урочной и внеурочной деятельности.</w:t>
      </w:r>
    </w:p>
    <w:p w:rsidR="00D3323B" w:rsidRPr="003F265A" w:rsidRDefault="007C5CAD">
      <w:pPr>
        <w:shd w:val="clear" w:color="auto" w:fill="FFFFFF"/>
        <w:spacing w:after="0"/>
        <w:ind w:left="120"/>
        <w:jc w:val="both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Программа внеурочной деятельности «Хоровое пение» учитывает соответствующий опыт советского периода. Его переосмысление в контексте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системно-деятельност</w:t>
      </w:r>
      <w:r w:rsidRPr="003F265A">
        <w:rPr>
          <w:rFonts w:ascii="Times New Roman" w:hAnsi="Times New Roman"/>
          <w:color w:val="000000"/>
          <w:sz w:val="28"/>
          <w:lang w:val="ru-RU"/>
        </w:rPr>
        <w:t>ного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подхода позволяет выстроить единую логику реализации программ урочной и внеурочной деятельности на основе обновлённых ФГОС общего образования.</w:t>
      </w:r>
    </w:p>
    <w:p w:rsidR="00D3323B" w:rsidRPr="003F265A" w:rsidRDefault="007C5CAD">
      <w:pPr>
        <w:shd w:val="clear" w:color="auto" w:fill="FFFFFF"/>
        <w:spacing w:after="0"/>
        <w:ind w:left="120"/>
        <w:jc w:val="both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Среди различных видов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хоровое пение стоит на первом месте, как наиболее доступная и массовая </w:t>
      </w:r>
      <w:r w:rsidRPr="003F265A">
        <w:rPr>
          <w:rFonts w:ascii="Times New Roman" w:hAnsi="Times New Roman"/>
          <w:color w:val="000000"/>
          <w:sz w:val="28"/>
          <w:lang w:val="ru-RU"/>
        </w:rPr>
        <w:t>форма музыкально-исполнительской деятельности. «Хоровое пение» является органичным дополнением уроков предмета «Музыка». Программа разработана с учётом актуальных целей и задач обучения и воспитания, развития обучающихся и условий, необходимых для достижен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ия личностных,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предметных результатов при освоении предметной области «Искусство» («Музыка»).</w:t>
      </w:r>
    </w:p>
    <w:p w:rsidR="00D3323B" w:rsidRPr="003F265A" w:rsidRDefault="007C5CAD">
      <w:pPr>
        <w:shd w:val="clear" w:color="auto" w:fill="FFFFFF"/>
        <w:spacing w:after="0"/>
        <w:ind w:left="120"/>
        <w:jc w:val="both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Основное содержание занятий — пение, освоение соответствующих теоретических и практических умений и навыков, концертно-исполнительская деятельнос</w:t>
      </w:r>
      <w:r w:rsidRPr="003F265A">
        <w:rPr>
          <w:rFonts w:ascii="Times New Roman" w:hAnsi="Times New Roman"/>
          <w:color w:val="000000"/>
          <w:sz w:val="28"/>
          <w:lang w:val="ru-RU"/>
        </w:rPr>
        <w:t>ть.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Цели и задачи программы «Хоровое пение» определяются в рамках обобщённых целей и задач ФГОС НОО и Примерных программ по музыке НОО, являются их логическим продолжением.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Главная цель: </w:t>
      </w:r>
      <w:r w:rsidRPr="003F265A">
        <w:rPr>
          <w:rFonts w:ascii="Times New Roman" w:hAnsi="Times New Roman"/>
          <w:color w:val="000000"/>
          <w:sz w:val="28"/>
          <w:lang w:val="ru-RU"/>
        </w:rPr>
        <w:t>Развитие музыкальной к</w:t>
      </w:r>
      <w:r w:rsidRPr="003F265A">
        <w:rPr>
          <w:rFonts w:ascii="Times New Roman" w:hAnsi="Times New Roman"/>
          <w:color w:val="000000"/>
          <w:sz w:val="28"/>
          <w:lang w:val="ru-RU"/>
        </w:rPr>
        <w:t>ультуры обучающихся как части их</w:t>
      </w: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265A">
        <w:rPr>
          <w:rFonts w:ascii="Times New Roman" w:hAnsi="Times New Roman"/>
          <w:color w:val="000000"/>
          <w:sz w:val="28"/>
          <w:lang w:val="ru-RU"/>
        </w:rPr>
        <w:t>духовной культуры через коллективную исполнительскую деятельность — пение в хоре.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Основные цели в соответствии со спецификой освоения предметной области «Искусство» в целом и музыкального искусства в частности: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1) становлен</w:t>
      </w:r>
      <w:r w:rsidRPr="003F265A">
        <w:rPr>
          <w:rFonts w:ascii="Times New Roman" w:hAnsi="Times New Roman"/>
          <w:color w:val="000000"/>
          <w:sz w:val="28"/>
          <w:lang w:val="ru-RU"/>
        </w:rPr>
        <w:t>ие системы ценностей обучающихся в единстве эмоциональной и познавательной сферы;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2) осознание значения музыкального искусства как универсального языка общения, интонационно-художественного отражения многообразия жизни;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3) реализация творческих потребносте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й обучающихся, развитие потребности в общении с произведениями искусства, внутренней мотивации к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Достижению поставленных целей способствует решение круга задач, конкретизирующих в процессе регулярной музыкальной деятельности обучающихся наиб</w:t>
      </w:r>
      <w:r w:rsidRPr="003F265A">
        <w:rPr>
          <w:rFonts w:ascii="Times New Roman" w:hAnsi="Times New Roman"/>
          <w:color w:val="000000"/>
          <w:sz w:val="28"/>
          <w:lang w:val="ru-RU"/>
        </w:rPr>
        <w:t>олее важные направления, а именно: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—приобщение к общечеловеческим духовным ценностям через опыт собственного переживания музыкальных образов, развитие и совершенствование эмоционально-ценностной отзывчивости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прекрасное в искусстве и в жизни;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—развитие э</w:t>
      </w:r>
      <w:r w:rsidRPr="003F265A">
        <w:rPr>
          <w:rFonts w:ascii="Times New Roman" w:hAnsi="Times New Roman"/>
          <w:color w:val="000000"/>
          <w:sz w:val="28"/>
          <w:lang w:val="ru-RU"/>
        </w:rPr>
        <w:t>моционального интеллекта, общих и специальных музыкальных способностей обучающихся;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—формирование устойчивого интереса к постижению художественной картины мира, приобретение разнообразного опыта восприятия музыкальных произведений;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—воспитание уважения к к</w:t>
      </w:r>
      <w:r w:rsidRPr="003F265A">
        <w:rPr>
          <w:rFonts w:ascii="Times New Roman" w:hAnsi="Times New Roman"/>
          <w:color w:val="000000"/>
          <w:sz w:val="28"/>
          <w:lang w:val="ru-RU"/>
        </w:rPr>
        <w:t>ультурному, музыкальному наследию России; практическое освоение интонационно-образного содержания произведений отечественной музыкальной культуры;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—расширение кругозора, воспитание любознательности, интереса к музыкальной культуре других стран и народов;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</w:t>
      </w:r>
      <w:r w:rsidRPr="003F265A">
        <w:rPr>
          <w:rFonts w:ascii="Times New Roman" w:hAnsi="Times New Roman"/>
          <w:color w:val="000000"/>
          <w:sz w:val="28"/>
          <w:lang w:val="ru-RU"/>
        </w:rPr>
        <w:t>понимание основных закономерностей музыкального искусства: интонационная и жанровая природа музыки, основные выразительные средства, элементы музыкального языка, направления, стили и т. д.;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—формирование чувства коллективизма, сопричастности к общему творч</w:t>
      </w:r>
      <w:r w:rsidRPr="003F265A">
        <w:rPr>
          <w:rFonts w:ascii="Times New Roman" w:hAnsi="Times New Roman"/>
          <w:color w:val="000000"/>
          <w:sz w:val="28"/>
          <w:lang w:val="ru-RU"/>
        </w:rPr>
        <w:t>ескому делу, ответственности за общий результат;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—гармонизация межличностных отношений, формирование позитивного взгляда на окружающий мир;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—улучшение физического и психического самочувствия, укрепление здоровья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—создание в образовательном </w:t>
      </w:r>
      <w:r w:rsidRPr="003F265A">
        <w:rPr>
          <w:rFonts w:ascii="Times New Roman" w:hAnsi="Times New Roman"/>
          <w:color w:val="000000"/>
          <w:sz w:val="28"/>
          <w:lang w:val="ru-RU"/>
        </w:rPr>
        <w:t>учреждении творческой культурной среды;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—получение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опыта публичных выступлений, формирование активной социальной позиции, участие в творческой и культурной жизни школы, района, города, республики, страны.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 xml:space="preserve">МЕСТО КУРСА ВНЕУРОЧНОЙ ДЕЯТЕЛЬНОСТИ </w:t>
      </w:r>
      <w:r w:rsidRPr="003F265A">
        <w:rPr>
          <w:rFonts w:ascii="Times New Roman" w:hAnsi="Times New Roman"/>
          <w:color w:val="333333"/>
          <w:sz w:val="28"/>
          <w:lang w:val="ru-RU"/>
        </w:rPr>
        <w:t>В ОБРАЗОВАТЕЛЬНОЙ ПРОГРАММЕ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Программа внеурочной деятельности «Хоровое пение» предназначена для обучающихся 1-4 классов и составлена в соответствии с возрастными особенностями обучающихся, рассчитана на проведение 1 часа в неделю.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Итого в год – 34 часа (1 </w:t>
      </w:r>
      <w:r w:rsidRPr="003F265A">
        <w:rPr>
          <w:rFonts w:ascii="Times New Roman" w:hAnsi="Times New Roman"/>
          <w:color w:val="000000"/>
          <w:sz w:val="28"/>
          <w:lang w:val="ru-RU"/>
        </w:rPr>
        <w:t>класс – 33 часа).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rPr>
          <w:lang w:val="ru-RU"/>
        </w:rPr>
        <w:sectPr w:rsidR="00D3323B" w:rsidRPr="003F265A">
          <w:pgSz w:w="11906" w:h="16383"/>
          <w:pgMar w:top="1134" w:right="850" w:bottom="1134" w:left="1701" w:header="720" w:footer="720" w:gutter="0"/>
          <w:cols w:space="720"/>
        </w:sectPr>
      </w:pPr>
    </w:p>
    <w:p w:rsidR="00D3323B" w:rsidRPr="003F265A" w:rsidRDefault="007C5CAD">
      <w:pPr>
        <w:spacing w:after="0"/>
        <w:ind w:left="120"/>
        <w:rPr>
          <w:lang w:val="ru-RU"/>
        </w:rPr>
      </w:pPr>
      <w:bookmarkStart w:id="7" w:name="block-50630142"/>
      <w:bookmarkEnd w:id="6"/>
      <w:r w:rsidRPr="003F265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</w:t>
      </w:r>
      <w:r w:rsidR="003F265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265A">
        <w:rPr>
          <w:rFonts w:ascii="Times New Roman" w:hAnsi="Times New Roman"/>
          <w:b/>
          <w:color w:val="333333"/>
          <w:sz w:val="28"/>
          <w:lang w:val="ru-RU"/>
        </w:rPr>
        <w:t>ДЕЯТЕЛЬНОСТ</w:t>
      </w:r>
      <w:r w:rsidR="003F265A">
        <w:rPr>
          <w:rFonts w:ascii="Times New Roman" w:hAnsi="Times New Roman"/>
          <w:b/>
          <w:color w:val="333333"/>
          <w:sz w:val="28"/>
          <w:lang w:val="ru-RU"/>
        </w:rPr>
        <w:t>И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1 год обучения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1. Прослушивание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Индивидуальное прослушивание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 Определение уровня базовых музыкальных способностей: музыкальной памяти, слуха, чувства ритма.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Пени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е простых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кратких мелодий. Исполнение простых ритмических рисунков. Повтор за учителем предложенных интонаций, мелодий, ритмов.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2. Музыка рождается из тишины (0,5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Слух — главная музыкальная способность. Слуховое внимание. Игра «Кто до</w:t>
      </w:r>
      <w:r w:rsidRPr="003F265A">
        <w:rPr>
          <w:rFonts w:ascii="Times New Roman" w:hAnsi="Times New Roman"/>
          <w:color w:val="000000"/>
          <w:sz w:val="28"/>
          <w:lang w:val="ru-RU"/>
        </w:rPr>
        <w:t>льше слышит звук». Понятия: пауза, звук, высота, длительность звука.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Игровые упражнения на концентрацию слухового внимания, умения слушать тишину, аккуратное бережное звукообразование. Различение звуков музыкальных и шумовых. Освоение понятий, знакомство с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элементами нотной записи. Дыхательные упражнения, работа над унисоном. Разучивание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простых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3. Ритм (0,5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Понятие ритма. Длительности (восьмая и четверть). Ритмический рисунок.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Ритмослоги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та,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ти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Ритмическая игра «Эхо». Различение ритм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ических рисунков на слух и по элементам упрощённой нотной записи. Пение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 различными длительностями. Проговаривание ритмических рисунков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Звучащие жесты, освоение приёмов игры на простейших ударных инструментах.</w:t>
      </w:r>
    </w:p>
    <w:p w:rsidR="00D3323B" w:rsidRDefault="007C5CAD">
      <w:pPr>
        <w:shd w:val="clear" w:color="auto" w:fill="FFFFFF"/>
        <w:spacing w:after="0"/>
        <w:ind w:left="120"/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Раздел 4. Петь приятно </w:t>
      </w: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и удобно! </w:t>
      </w:r>
      <w:r>
        <w:rPr>
          <w:rFonts w:ascii="Times New Roman" w:hAnsi="Times New Roman"/>
          <w:b/>
          <w:color w:val="000000"/>
          <w:sz w:val="28"/>
        </w:rPr>
        <w:t xml:space="preserve">(1 </w:t>
      </w:r>
      <w:proofErr w:type="spellStart"/>
      <w:r>
        <w:rPr>
          <w:rFonts w:ascii="Times New Roman" w:hAnsi="Times New Roman"/>
          <w:b/>
          <w:color w:val="000000"/>
          <w:sz w:val="28"/>
        </w:rPr>
        <w:t>час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Певческая установка, певческое дыхание. Дирижёр — руководитель хора. Значение дирижёрских жестов. Песня «Петь приятно и удобно» (музыка Л.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Абелян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слова В. Степанова).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Освоение правильной певческой установки, выполнение простых указаний д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ирижёра. Дыхательные упражнения (бесшумный вдох, контролируемый вдох).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Логоритмические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упражнения. Разучивание песни, народных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песенок.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5. Песня – звучащее слово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Дикция в хоровом пении. Выразительное и чёткое произнесение слов </w:t>
      </w:r>
      <w:r w:rsidRPr="003F265A">
        <w:rPr>
          <w:rFonts w:ascii="Times New Roman" w:hAnsi="Times New Roman"/>
          <w:color w:val="000000"/>
          <w:sz w:val="28"/>
          <w:lang w:val="ru-RU"/>
        </w:rPr>
        <w:t>песни. Артикуляционная разминка: артикуляционные сказки, музыкальные скороговорки.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Выполнение артикуляционных упражнений. Участие в артикуляционных играх-упражнениях, придумывание своих вариантов артикуляционной гимнастики. Разучивание песен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 ак</w:t>
      </w:r>
      <w:r w:rsidRPr="003F265A">
        <w:rPr>
          <w:rFonts w:ascii="Times New Roman" w:hAnsi="Times New Roman"/>
          <w:color w:val="000000"/>
          <w:sz w:val="28"/>
          <w:lang w:val="ru-RU"/>
        </w:rPr>
        <w:t>центом на чёткость дикции.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6. Хор – созвучие голосов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Человеческий голос — самый красивый музыкальный инструмент. Правила пения (негромкий, направленный вперёд звук, округлое положение рта). Тянущиеся гласные звуки — основа напевной мелодии.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Кантилена (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>). Унисон.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упражнений, направленных на формирование мягкого естественного звучания. Исполнение мелодий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кантиленного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характера (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). Вокализы на гласные звуки (А, О, У). Пение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состоящих из 2—3 звуков нисходящего движе</w:t>
      </w:r>
      <w:r w:rsidRPr="003F265A">
        <w:rPr>
          <w:rFonts w:ascii="Times New Roman" w:hAnsi="Times New Roman"/>
          <w:color w:val="000000"/>
          <w:sz w:val="28"/>
          <w:lang w:val="ru-RU"/>
        </w:rPr>
        <w:t>ния. Разучивание песен с напевной мелодией. Показ рукой направления движения мелодии.</w:t>
      </w:r>
    </w:p>
    <w:p w:rsidR="00D3323B" w:rsidRDefault="007C5CAD">
      <w:pPr>
        <w:shd w:val="clear" w:color="auto" w:fill="FFFFFF"/>
        <w:spacing w:after="0"/>
        <w:ind w:left="120"/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Раздел 7. Будем петь по нотам! </w:t>
      </w:r>
      <w:r>
        <w:rPr>
          <w:rFonts w:ascii="Times New Roman" w:hAnsi="Times New Roman"/>
          <w:b/>
          <w:color w:val="000000"/>
          <w:sz w:val="28"/>
        </w:rPr>
        <w:t xml:space="preserve">(1 </w:t>
      </w:r>
      <w:proofErr w:type="spellStart"/>
      <w:r>
        <w:rPr>
          <w:rFonts w:ascii="Times New Roman" w:hAnsi="Times New Roman"/>
          <w:b/>
          <w:color w:val="000000"/>
          <w:sz w:val="28"/>
        </w:rPr>
        <w:t>час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Элементы нотной грамоты: нотный стан, звукоряд, расположение нот первой октавы на нотоносце.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Пение знакомых мелодий,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 орие</w:t>
      </w:r>
      <w:r w:rsidRPr="003F265A">
        <w:rPr>
          <w:rFonts w:ascii="Times New Roman" w:hAnsi="Times New Roman"/>
          <w:color w:val="000000"/>
          <w:sz w:val="28"/>
          <w:lang w:val="ru-RU"/>
        </w:rPr>
        <w:t>нтацией на нотную запись. Игры на развитие слухового и зрительного внимания с использованием элементов нотной грамоты. Записи в тетрадях.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8. Скоро, скоро Новый год!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Музыка праздника. Настроение, характер песни. Выразительность исполнения.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азучивание песен новогодней тематики. Работа над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звукоизвлечением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non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9. Музыкальные слоги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Правила вокальной орфоэпии, взятие дыхания между фразами во время пауз. Единовременное произнесение гласных и согласных всеми участниками хора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. Работа на материале изученных и новых песен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Выполнение указаний дирижёра: дыхание, растягивание гласных, дикционная чёткость согласных. Проговаривание в ритме. Пение с ориентацией на упрощённую нотную запись мелодии. Работа по наглядным орфоэп</w:t>
      </w:r>
      <w:r w:rsidRPr="003F265A">
        <w:rPr>
          <w:rFonts w:ascii="Times New Roman" w:hAnsi="Times New Roman"/>
          <w:color w:val="000000"/>
          <w:sz w:val="28"/>
          <w:lang w:val="ru-RU"/>
        </w:rPr>
        <w:t>ическим материалам. Двигательное моделирование музыкального слога, фразы с помощью образного движения руки.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10. Мой диапазон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Индивидуальное прослушивание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. Определение сформировавшегося на данный момент диапазона,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примарной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зоны, </w:t>
      </w:r>
      <w:r w:rsidRPr="003F265A">
        <w:rPr>
          <w:rFonts w:ascii="Times New Roman" w:hAnsi="Times New Roman"/>
          <w:color w:val="000000"/>
          <w:sz w:val="28"/>
          <w:lang w:val="ru-RU"/>
        </w:rPr>
        <w:t>зоны ближайшего развития. Индивидуальные рекомендации педагога каждому хористу.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Пение выученных песен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упражнения на дикцию и артикуляцию. Демонстрация навыков певческой установки, дыхания, работы с элементами нотного текста. Ведение тетради по х</w:t>
      </w:r>
      <w:r w:rsidRPr="003F265A">
        <w:rPr>
          <w:rFonts w:ascii="Times New Roman" w:hAnsi="Times New Roman"/>
          <w:color w:val="000000"/>
          <w:sz w:val="28"/>
          <w:lang w:val="ru-RU"/>
        </w:rPr>
        <w:t>ору. Фиксация своих «музыкальных достижений».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11. Музыкальная грамота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Повторение и закрепление элементов нотной грамоты: ноты первой октавы. Длительности: половинная, четверть, восьмая, четвертная пауза (правила записи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ритмослоги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).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Пение п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о нотам знакомых песен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Хоровое сольфеджио, работа с наглядными материалами. Дидактические игры, направленные на различение, понимание элементов нотного письма. Элементы слуховых диктантов. Записи в тетради.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12. Праздник бабушек и мам (5 ч</w:t>
      </w:r>
      <w:r w:rsidRPr="003F265A">
        <w:rPr>
          <w:rFonts w:ascii="Times New Roman" w:hAnsi="Times New Roman"/>
          <w:b/>
          <w:color w:val="000000"/>
          <w:sz w:val="28"/>
          <w:lang w:val="ru-RU"/>
        </w:rPr>
        <w:t>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«Праздник бабушек и мам»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Музыка праздника. Образы весеннего пробуждения природы, мамы, семейного тепла в песнях, посвящённых женскому дню 8 Марта. Ласковые напевные интонации. Понятия темпа, регистра, динамики. Напевное движение мелодии</w:t>
      </w:r>
      <w:r w:rsidRPr="003F265A">
        <w:rPr>
          <w:rFonts w:ascii="Times New Roman" w:hAnsi="Times New Roman"/>
          <w:color w:val="000000"/>
          <w:sz w:val="28"/>
          <w:lang w:val="ru-RU"/>
        </w:rPr>
        <w:t>. Фраза, мотив, лига, реприза, вольта, фермата.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 песен, посвящённых весне, маме, празднику 8 Марта. Анализ музыкально-выразительных средств, их воплощение в собственном исполнении. Пение с ориентацией на нотную запись. Распевания, освоение упраж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нений, направленных на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кантиленное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напевное звучание хора. На материале новых песен совершенствование артикуляционных, дыхательных навыков, расширение интонационного материала для развития музыкального слуха, чувства ритма.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«Репетиция к концерту» (1 </w:t>
      </w: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Построение, выход и уход со сцены, поклон. Объявление номеров. Правила поведения на сцене. Элементы сценического движения, инсценировка песен.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«Концерт для мам»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Исполнение выученных произведений перед родителями.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Раздел 13. Песня, танец, </w:t>
      </w:r>
      <w:r w:rsidRPr="003F265A">
        <w:rPr>
          <w:rFonts w:ascii="Times New Roman" w:hAnsi="Times New Roman"/>
          <w:b/>
          <w:color w:val="000000"/>
          <w:sz w:val="28"/>
          <w:lang w:val="ru-RU"/>
        </w:rPr>
        <w:t>марш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Песни напевного, танцевального и маршевого характера. Понятие жанра. Характерные черты, выразительные средства первичных жанров (песня, танец, марш). Упражнения на совершенствование вокально-хоровых навыков (дикция, дыхание, диапазон, унисон,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ансамбль, чистота интонации) на материале жанровых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 песен различного характера, определение жанровых признаков на слух, по нотной записи. Запись в тетради наиболее ярких интонаций, </w:t>
      </w: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характерных ритмов первичных жанров. Ритмические и мел</w:t>
      </w:r>
      <w:r w:rsidRPr="003F265A">
        <w:rPr>
          <w:rFonts w:ascii="Times New Roman" w:hAnsi="Times New Roman"/>
          <w:color w:val="000000"/>
          <w:sz w:val="28"/>
          <w:lang w:val="ru-RU"/>
        </w:rPr>
        <w:t>одические импровизации в жанрах песни, танца, марша, сочинение ритмических аккомпанементов к разучиваемым песням, игра на простейших музыкальных инструментах, элементы музыкального движения.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14. Песня в подарок (5 часов)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«Песня в подарок» (3 ча</w:t>
      </w: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Музыка в жизни человека. Песни о школе, детстве. Средства музыкальной выразительности: темп, регистр, динамика. Нотная запись разучиваемых мелодий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 песен, посвящённых школьной тематике. Работа по слуху и с ориентацией на нотную за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пись. Повторение артикуляционных, дыхательных игр. Распевания, упражнения, направленные на формирование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кантиленного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звучания хора.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«Репетиция к концерту»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Построение, выход и уход со сцены, поклон. Правила поведения за сценой. Элементы сцениче</w:t>
      </w:r>
      <w:r w:rsidRPr="003F265A">
        <w:rPr>
          <w:rFonts w:ascii="Times New Roman" w:hAnsi="Times New Roman"/>
          <w:color w:val="000000"/>
          <w:sz w:val="28"/>
          <w:lang w:val="ru-RU"/>
        </w:rPr>
        <w:t>ского движения, инсценировка песен.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«Праздник «Последний звонок»»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Выступление перед выпускниками школы.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2 год обучения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1. Прослушивание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Индивидуальное прослушивание. Определение актуального уровня вокально-хоровых данных: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диапазон,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примарная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зона, устойчивость интонации, ладовое и ритмическое чувство.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кратких мелодий. Повторение фрагментов песен, выученных в прошлом году. Повтор за учителем предложенных интонаций, мелодий, ритмов.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2. «Реприза» после «п</w:t>
      </w:r>
      <w:r w:rsidRPr="003F265A">
        <w:rPr>
          <w:rFonts w:ascii="Times New Roman" w:hAnsi="Times New Roman"/>
          <w:b/>
          <w:color w:val="000000"/>
          <w:sz w:val="28"/>
          <w:lang w:val="ru-RU"/>
        </w:rPr>
        <w:t>аузы»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Повторение пройденного в прошлом учебном году: правила пения, дыхания, певческая установка, дикция. Дирижёрский жест. Актуализация знакомых упражнений,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Пение любимых песен. Обсуждение творческих планов на предстоящий учебный год.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Игры-соревнования на объём и точность воспроизведения упражнений,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прошлого года. Работа с элементами нотной записи, фрагментами стихотворного текста. Дидактические игры «Зеркало», «Испорченный телефон», слуховые игры на различение интонаций,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до</w:t>
      </w:r>
      <w:r w:rsidRPr="003F265A">
        <w:rPr>
          <w:rFonts w:ascii="Times New Roman" w:hAnsi="Times New Roman"/>
          <w:color w:val="000000"/>
          <w:sz w:val="28"/>
          <w:lang w:val="ru-RU"/>
        </w:rPr>
        <w:t>певание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фразы и т. д.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3. Распевание — хоровая зарядка (новый комплекс упражнений)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Дыхательные и артикуляционные упражнения, скороговорки.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Краткие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основанные на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поступенном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нисходящем мелодическом движении в ограниченном диапазоне. Р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аспевания, состоящие из 3—4— 5 звуков (в том числе фрагменты звукоряда, движения мелодии по звукам мажорного трезвучия, сочетания ступеней </w:t>
      </w:r>
      <w:r>
        <w:rPr>
          <w:rFonts w:ascii="Times New Roman" w:hAnsi="Times New Roman"/>
          <w:color w:val="000000"/>
          <w:sz w:val="28"/>
        </w:rPr>
        <w:t>V</w:t>
      </w:r>
      <w:r w:rsidRPr="003F26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VI</w:t>
      </w:r>
      <w:r w:rsidRPr="003F26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III</w:t>
      </w:r>
      <w:r w:rsidRPr="003F26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I</w:t>
      </w:r>
      <w:r w:rsidRPr="003F265A">
        <w:rPr>
          <w:rFonts w:ascii="Times New Roman" w:hAnsi="Times New Roman"/>
          <w:color w:val="000000"/>
          <w:sz w:val="28"/>
          <w:lang w:val="ru-RU"/>
        </w:rPr>
        <w:t>). Вокальные упражнения на слоги «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лё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», «мо», «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ма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му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». Выстраивание унисона. Повторение и закрепление пон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ятий: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попевка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non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>, звукоряд, фраза, мотив, мелодия, аккомпанемент.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 новых упражнений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Самоконтроль телесных проявлений и качества работы певческого аппарата. Формирование «купола», округлого положения рта, контроль с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вободного движения воздуха через гортань.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Впевание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интонационных оборотов на основе </w:t>
      </w:r>
      <w:r>
        <w:rPr>
          <w:rFonts w:ascii="Times New Roman" w:hAnsi="Times New Roman"/>
          <w:color w:val="000000"/>
          <w:sz w:val="28"/>
        </w:rPr>
        <w:t>V</w:t>
      </w:r>
      <w:r w:rsidRPr="003F26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VI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— </w:t>
      </w:r>
      <w:r>
        <w:rPr>
          <w:rFonts w:ascii="Times New Roman" w:hAnsi="Times New Roman"/>
          <w:color w:val="000000"/>
          <w:sz w:val="28"/>
        </w:rPr>
        <w:t>III</w:t>
      </w:r>
      <w:r w:rsidRPr="003F26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I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ступеней мажорного лада. Обсуждение критериев хорошего пения. Самоконтроль и взаимоконтроль качества певческого звука на основе предложенных критериев. Выполнен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ие упражнений по руке дирижёра. Пение на слух и по нотам, на гласный звук, на слог, с названием нот. Терминологические игры, звучащие тесты. Записи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новых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 тетради.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4. Музыкальный слух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Слуховые игры на различение количества однов</w:t>
      </w:r>
      <w:r w:rsidRPr="003F265A">
        <w:rPr>
          <w:rFonts w:ascii="Times New Roman" w:hAnsi="Times New Roman"/>
          <w:color w:val="000000"/>
          <w:sz w:val="28"/>
          <w:lang w:val="ru-RU"/>
        </w:rPr>
        <w:t>ременно звучащих звуков, мажора/минора, типа (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поступенно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скачками) и направления (вверх, вниз) движения мелодии.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Ритмические и интонационные упражнения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 двухдольном и трёхдольном метре. Повторение и закрепление понятий: нисходящее/ восходящее движение ме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лодии,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движение мелодии, скачки.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называние осваиваемых теоретических элементов, их узнавание на материале знакомых и новых песен.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Сольфеджирование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проговаривание с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. Высотное тактирование, пение по лесенке, по </w:t>
      </w:r>
      <w:r w:rsidRPr="003F265A">
        <w:rPr>
          <w:rFonts w:ascii="Times New Roman" w:hAnsi="Times New Roman"/>
          <w:color w:val="000000"/>
          <w:sz w:val="28"/>
          <w:lang w:val="ru-RU"/>
        </w:rPr>
        <w:t>руке (рука — нотный стан), показ движения мелодии с помощью ручных знаков. Запись в тетради. Элементы слуховых диктантов.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A</w:t>
      </w: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capella</w:t>
      </w:r>
      <w:proofErr w:type="spellEnd"/>
      <w:proofErr w:type="gramEnd"/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Пение без сопровождения. Распевания, народные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песни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Красота и особая тембровая окрас</w:t>
      </w:r>
      <w:r w:rsidRPr="003F265A">
        <w:rPr>
          <w:rFonts w:ascii="Times New Roman" w:hAnsi="Times New Roman"/>
          <w:color w:val="000000"/>
          <w:sz w:val="28"/>
          <w:lang w:val="ru-RU"/>
        </w:rPr>
        <w:t>ка звучания хора без сопровождения.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Слушание, просмотр, аудио- и видеозаписей выступлений профессиональных и детских хоров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. Определение на слух типа звучания (с инструментальным сопровождением или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). Освоение навыков пения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Кон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центрация внимания на умении слушать друг </w:t>
      </w: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друга, выстраивать унисон, сливаться голосами в единые тембр и динамику звучания хора. Разучивание произведений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6. Музыкальная грамота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Понятия: ступени лада, тоника, трезвучие, лад, мажор,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минор, интервал, консонанс, диссонанс, такт, тактовая черта.</w:t>
      </w:r>
      <w:proofErr w:type="gramEnd"/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Пение по ручным знакам, с помощью лесенки. Дидактические игры по определению элементов на слух и по нотам. Узнавание, называние элементов нотной грамоты в песнях,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попевках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(знакомых и новых). Во</w:t>
      </w:r>
      <w:r w:rsidRPr="003F265A">
        <w:rPr>
          <w:rFonts w:ascii="Times New Roman" w:hAnsi="Times New Roman"/>
          <w:color w:val="000000"/>
          <w:sz w:val="28"/>
          <w:lang w:val="ru-RU"/>
        </w:rPr>
        <w:t>кальные импровизации — допеть фразу до тоники. Ритмизация стихотворных текстов.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7. Рождество (6 часов)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«Рождество»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Музыка в жизни человека. Круг рождественских образов (зима, волшебство, ожидание чуда). Интонации выразительные и изобра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зительные. Распевание слога на несколько звуков. Штрихи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non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 народных рождественских песнопений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и/или произведений с сопровождением современных композиторов, посвящённых рождественской тематике. Работа над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звукоизвлече</w:t>
      </w:r>
      <w:r w:rsidRPr="003F265A">
        <w:rPr>
          <w:rFonts w:ascii="Times New Roman" w:hAnsi="Times New Roman"/>
          <w:color w:val="000000"/>
          <w:sz w:val="28"/>
          <w:lang w:val="ru-RU"/>
        </w:rPr>
        <w:t>нием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non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«Репетиция к концерту»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Построение, выход и уход со сцены, поклон. Объявление номеров.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Создание сценического образа песни (движение, элементы костюма, использование простых музыкальных инструментов (треугольники, бубен</w:t>
      </w:r>
      <w:r w:rsidRPr="003F265A">
        <w:rPr>
          <w:rFonts w:ascii="Times New Roman" w:hAnsi="Times New Roman"/>
          <w:color w:val="000000"/>
          <w:sz w:val="28"/>
          <w:lang w:val="ru-RU"/>
        </w:rPr>
        <w:t>цы, колокольчики и т. п.).</w:t>
      </w:r>
      <w:proofErr w:type="gramEnd"/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«Рождественский концерт»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Выступление перед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8. Музыкальный размер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Понятие музыкального пульса, метра. Сильные и слабые доли. Двухдольный и трёхдольный метр. Музыкальные размеры 2/4 и 3/4.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Обозначение в нотах. Определение на слух. Новые песни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 двухдольном и трёхдольном размере.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в размерах 2/4 и 3/4.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на 2/4 и 3/4. Анализ музыкального размера знакомых песен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мелодическая и ритми</w:t>
      </w:r>
      <w:r w:rsidRPr="003F265A">
        <w:rPr>
          <w:rFonts w:ascii="Times New Roman" w:hAnsi="Times New Roman"/>
          <w:color w:val="000000"/>
          <w:sz w:val="28"/>
          <w:lang w:val="ru-RU"/>
        </w:rPr>
        <w:t>ческая импровизация на 2/4 и 3/4. Запись в тетради. Элементы слуховых и ритмических диктантов.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9. Мой голос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Индивидуальное прослушивание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 Определение актуального диапазона, зоны ближайшего развития, знания выученных произведений.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Индивидуальные рекомендации педагога каждому хористу.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Пение выученных песен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Демонстрация уровня овладения навыками певческой установки, дыхания, знания элементов нотной грамоты, слуховых представлений. Ведение тетради по хору. Фиксация своих «м</w:t>
      </w:r>
      <w:r w:rsidRPr="003F265A">
        <w:rPr>
          <w:rFonts w:ascii="Times New Roman" w:hAnsi="Times New Roman"/>
          <w:color w:val="000000"/>
          <w:sz w:val="28"/>
          <w:lang w:val="ru-RU"/>
        </w:rPr>
        <w:t>узыкальных достижений».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10. Наш край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Фольклор своего края, песни русских классиков и современных композиторов о Родине, родной природе.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Исполнение фольклорных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песен современных композиторов с сопровождением. Творч</w:t>
      </w:r>
      <w:r w:rsidRPr="003F265A">
        <w:rPr>
          <w:rFonts w:ascii="Times New Roman" w:hAnsi="Times New Roman"/>
          <w:color w:val="000000"/>
          <w:sz w:val="28"/>
          <w:lang w:val="ru-RU"/>
        </w:rPr>
        <w:t>еское задание — сочинение стихотворения, песни о своём крае, родной природе.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11. Музыкальная грамота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Повторение известных элементов. Освоение и закрепление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новых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. Понятие лада, ступени лада </w:t>
      </w:r>
      <w:r>
        <w:rPr>
          <w:rFonts w:ascii="Times New Roman" w:hAnsi="Times New Roman"/>
          <w:color w:val="000000"/>
          <w:sz w:val="28"/>
        </w:rPr>
        <w:t>I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III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V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VI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VII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Мажор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минор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Тоника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Мет</w:t>
      </w:r>
      <w:r>
        <w:rPr>
          <w:rFonts w:ascii="Times New Roman" w:hAnsi="Times New Roman"/>
          <w:color w:val="000000"/>
          <w:sz w:val="28"/>
        </w:rPr>
        <w:t>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ритм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F265A">
        <w:rPr>
          <w:rFonts w:ascii="Times New Roman" w:hAnsi="Times New Roman"/>
          <w:color w:val="000000"/>
          <w:sz w:val="28"/>
          <w:lang w:val="ru-RU"/>
        </w:rPr>
        <w:t>Размер 2/4 и 3/4. Длительности: целая, половинная, половинная с точкой, четверть, восьмая, паузы четвертная и восьмая. Интервалы: кварта, октава.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Сольфеджирование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по нотам, слуховой анализ и разбор нотного текста знакомых песен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Импрови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зация —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до тоники незавершённых мотивов. Хоровое сольфеджио, работа с наглядными материалами. Дидактические игры, направленные на различение, понимание элементов нотного письма, интонационных комплексов, ритмических рисунков. Элементы слуховых ди</w:t>
      </w:r>
      <w:r w:rsidRPr="003F265A">
        <w:rPr>
          <w:rFonts w:ascii="Times New Roman" w:hAnsi="Times New Roman"/>
          <w:color w:val="000000"/>
          <w:sz w:val="28"/>
          <w:lang w:val="ru-RU"/>
        </w:rPr>
        <w:t>ктантов.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12. Народная музыка в творчестве русских композиторов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Музыка в народном стиле, обработки народных мелодий. Сочинения отечественных композиторов на народные тексты.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 разнохарактерных музыкальных произведений. Работа над в</w:t>
      </w:r>
      <w:r w:rsidRPr="003F265A">
        <w:rPr>
          <w:rFonts w:ascii="Times New Roman" w:hAnsi="Times New Roman"/>
          <w:color w:val="000000"/>
          <w:sz w:val="28"/>
          <w:lang w:val="ru-RU"/>
        </w:rPr>
        <w:t>ыразительностью исполнения, анализ элементов музыкального языка. Совершенствование вокально-хоровых навыков (чистота интонации, красота тембра, динамическое развитие образа).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13. Звонкое лето (6 часов)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«Звонкое лето»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Музыка в жизни </w:t>
      </w:r>
      <w:r w:rsidRPr="003F265A">
        <w:rPr>
          <w:rFonts w:ascii="Times New Roman" w:hAnsi="Times New Roman"/>
          <w:color w:val="000000"/>
          <w:sz w:val="28"/>
          <w:lang w:val="ru-RU"/>
        </w:rPr>
        <w:t>человека. Песни о лете, каникулах, детских играх и развлечениях. Образы счастливого детства, родной природы, музыкальные портреты и пейзажи. Средства музыкальной выразительности: темп, регистр, динамика, характер движения мелодии, ритмический рисунок. Нотн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ая запись разучиваемых мелодий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песен, посвящённых летней тематике. Анализ нотного текста разучиваемых песен с опорой на изученные элементы нотной грамоты. Творческая интерпретация песен: элементы сценического движения, театрализации,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использование простых музыкальных инструментов, визуальных эффектов (ИКТ сопровождение)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«Репетиция к концерту»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Построение, выход и уход со сцены, поклон. Правила поведения за сценой. Элементы сценического движения, театрализация.</w:t>
      </w:r>
    </w:p>
    <w:p w:rsidR="00D3323B" w:rsidRDefault="007C5CAD">
      <w:pPr>
        <w:shd w:val="clear" w:color="auto" w:fill="FFFFFF"/>
        <w:spacing w:after="0"/>
        <w:ind w:left="120"/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«Отчёт</w:t>
      </w: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ный концерт «Да здравствуют, каникулы!»» </w:t>
      </w:r>
      <w:r>
        <w:rPr>
          <w:rFonts w:ascii="Times New Roman" w:hAnsi="Times New Roman"/>
          <w:b/>
          <w:i/>
          <w:color w:val="000000"/>
          <w:sz w:val="28"/>
        </w:rPr>
        <w:t xml:space="preserve">(1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час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Выступление перед родителями, перед жителями микрорайона на празднике 1 июня — День защиты детей.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3 год обучения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1. Прослушивание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Индивидуальное прослушивание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 Определение актуальн</w:t>
      </w:r>
      <w:r w:rsidRPr="003F265A">
        <w:rPr>
          <w:rFonts w:ascii="Times New Roman" w:hAnsi="Times New Roman"/>
          <w:color w:val="000000"/>
          <w:sz w:val="28"/>
          <w:lang w:val="ru-RU"/>
        </w:rPr>
        <w:t>ого уровня вокально-хоровых данных: диапазон, гибкость голоса, устойчивость интонации, ладовое и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ритмическое чувство.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мелодий. Повторение фрагментов песен, выученных в прошлом году. Повтор за учителем предложенных интонаций, мелодий, ритмов.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Демонстрация слуховых навыков и навыков чтения нотного текста. Ведение тетради по хору. Фиксация своих «музыкальных достижений».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2. «Реприза» после «паузы»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Повторение пройденного в прошлом учебном году. Певческая установка, дыхание, дикция</w:t>
      </w:r>
      <w:r w:rsidRPr="003F265A">
        <w:rPr>
          <w:rFonts w:ascii="Times New Roman" w:hAnsi="Times New Roman"/>
          <w:color w:val="000000"/>
          <w:sz w:val="28"/>
          <w:lang w:val="ru-RU"/>
        </w:rPr>
        <w:t>. Повторение песен о Родине, родном крае.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Работа по нотной записи, артикуляция на «</w:t>
      </w:r>
      <w:r>
        <w:rPr>
          <w:rFonts w:ascii="Times New Roman" w:hAnsi="Times New Roman"/>
          <w:color w:val="000000"/>
          <w:sz w:val="28"/>
        </w:rPr>
        <w:t>p</w:t>
      </w:r>
      <w:r w:rsidRPr="003F265A">
        <w:rPr>
          <w:rFonts w:ascii="Times New Roman" w:hAnsi="Times New Roman"/>
          <w:color w:val="000000"/>
          <w:sz w:val="28"/>
          <w:lang w:val="ru-RU"/>
        </w:rPr>
        <w:t>» стихотворного текста песен. Анализ выразительных интонаций; кульминации, фразы, мотивы.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3. Распевание — хоровая зарядка (новый комплекс упражнений)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3F265A">
        <w:rPr>
          <w:rFonts w:ascii="Times New Roman" w:hAnsi="Times New Roman"/>
          <w:color w:val="000000"/>
          <w:sz w:val="28"/>
          <w:lang w:val="ru-RU"/>
        </w:rPr>
        <w:t>ыхател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ьные и артикуляционные упражнения, скороговорки.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 xml:space="preserve">Краткие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основанные на трезвучиях, отрезках звукоряда в нисходящем и восходящем движении, на различные гласные (у, а, о, и) и слоги (ля,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лю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ли,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ма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мо,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му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т. д.).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Повторение и закрепление поня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тий: унисон,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интервал.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 новых упражнений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Самоконтроль, координация дыхания, звукообразования, работы корпуса, гортани, мышц лица, голосовых связок.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Формирование мягкой атаки звука, пение протяжённых музыкальных фраз на о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дном выдохе. Пение на слух и по нотам, на гласный звук, на слог, с названием нот. Записи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новых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 тетради.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4. День народного единства (5 часов)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«День народного единства»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Музыка в жизни человека. Круг образов патриотического,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героического, исторического характера. Характерные элементы выразительности: движение по звукам трезвучия, скачки, интонации восходящей кварты, октавы, пунктирный ритм. Динамический оттенок </w:t>
      </w:r>
      <w:r>
        <w:rPr>
          <w:rFonts w:ascii="Times New Roman" w:hAnsi="Times New Roman"/>
          <w:color w:val="000000"/>
          <w:sz w:val="28"/>
        </w:rPr>
        <w:t>crescendo</w:t>
      </w:r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 песен современных композиторов (героико-пат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риотического, исторического содержания). Подготовка концертной программы, состоящей из выученных ранее и новых произведений. Работа над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звуковедением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non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marcato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crescendo</w:t>
      </w:r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«Репетиция к концерту»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Построение, выход и уход со сц</w:t>
      </w:r>
      <w:r w:rsidRPr="003F265A">
        <w:rPr>
          <w:rFonts w:ascii="Times New Roman" w:hAnsi="Times New Roman"/>
          <w:color w:val="000000"/>
          <w:sz w:val="28"/>
          <w:lang w:val="ru-RU"/>
        </w:rPr>
        <w:t>ены, поклон. Объявление номеров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«Концерт, посвящённый Дню народного единства»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Выступление на общешкольном мероприятии, концерте, организованном на муниципальном, районном уровне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5. Музыкальная грамота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Повторение знакомых элемент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ов. Освоение и закрепление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новых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 Тоника — самый устойчивый звук лада. Тоническое трезвучие. Тон — полутон. Мажор, минор. Полный мажорный звукоряд. Тональности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о мажор, Соль мажор. Знаки альтерации (диез). Интервалы секунда, кварта.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незаконченной фразы до тоники, интонирование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упражнений, основанных на тоническом трезвучии. Различение на слух тона и полутона.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Сольфеджирование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«игра» на немой клавиатуре, выборочно — на фортепиано: гаммы, знакомые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фрагменты мелодий. </w:t>
      </w:r>
      <w:r w:rsidRPr="003F265A">
        <w:rPr>
          <w:rFonts w:ascii="Times New Roman" w:hAnsi="Times New Roman"/>
          <w:color w:val="000000"/>
          <w:sz w:val="28"/>
          <w:lang w:val="ru-RU"/>
        </w:rPr>
        <w:t>Работа в тетради.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6. Школа солистов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Индивидуальные или мелкогрупповые занятия с потенциальными солистами.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Упражнения повышенной трудности, направленные на опережающее развитие диапазона, гибкости, выразительности голоса. Элементы сольного в</w:t>
      </w:r>
      <w:r w:rsidRPr="003F265A">
        <w:rPr>
          <w:rFonts w:ascii="Times New Roman" w:hAnsi="Times New Roman"/>
          <w:color w:val="000000"/>
          <w:sz w:val="28"/>
          <w:lang w:val="ru-RU"/>
        </w:rPr>
        <w:t>окала.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7. Канон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многоголосие. Канон — простейший вид многоголосия. Распевания, народные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песн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и-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каноны. Умение слушать свой и другой голос.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Слушание, просмотр, аудио- и видеозаписей выступлений профессиональных хоров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с исполнением канонов. Определение на слух типа звучания (с инструментальным сопровождением или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или многоголосие, канон). Освоение навыков пения каноном. Концентрация внимания на умении слушать друг друга. Разучивание фольклорных и а</w:t>
      </w:r>
      <w:r w:rsidRPr="003F265A">
        <w:rPr>
          <w:rFonts w:ascii="Times New Roman" w:hAnsi="Times New Roman"/>
          <w:color w:val="000000"/>
          <w:sz w:val="28"/>
          <w:lang w:val="ru-RU"/>
        </w:rPr>
        <w:t>вторских канонов.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8. Музыкальный слух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Понятия: ступени лада, тоника, тоническое трезвучие, лад, мажор, минор, интервал, консонанс, диссонанс, длительности и паузы, пунктирный ритм.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Ритмослоги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Дидактические игры по определению осваиваемых эл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ементов на слух, по нотам. Узнавание, называние элементов нотной грамоты в песнях,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попевках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(знакомых и новых). Вокальные импровизации — допеть фразу до тоники. Элементы ритмических диктантов. Сочинение ритмических аккомпанементов. Ритмизация стихотворных </w:t>
      </w:r>
      <w:r w:rsidRPr="003F265A">
        <w:rPr>
          <w:rFonts w:ascii="Times New Roman" w:hAnsi="Times New Roman"/>
          <w:color w:val="000000"/>
          <w:sz w:val="28"/>
          <w:lang w:val="ru-RU"/>
        </w:rPr>
        <w:t>текстов.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Раздел 9. </w:t>
      </w:r>
      <w:proofErr w:type="spellStart"/>
      <w:r w:rsidRPr="003F265A">
        <w:rPr>
          <w:rFonts w:ascii="Times New Roman" w:hAnsi="Times New Roman"/>
          <w:b/>
          <w:color w:val="000000"/>
          <w:sz w:val="28"/>
          <w:lang w:val="ru-RU"/>
        </w:rPr>
        <w:t>Двухголосие</w:t>
      </w:r>
      <w:proofErr w:type="spellEnd"/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: выдержанный звук в одном из голосов,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подголоски. Двухголосные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народные песни, песни современных композиторов. Принцип записи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 нотах.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музыкальных </w:t>
      </w:r>
      <w:r w:rsidRPr="003F265A">
        <w:rPr>
          <w:rFonts w:ascii="Times New Roman" w:hAnsi="Times New Roman"/>
          <w:color w:val="000000"/>
          <w:sz w:val="28"/>
          <w:lang w:val="ru-RU"/>
        </w:rPr>
        <w:t>произведений на 2 голоса. Звучащие тесты: определение на слух (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многоголосие, сколько голосов, какой тип многоголосия). Анализ типа соотношения голосов по нотной записи. Исполнение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со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звуковысотным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тактированием, по нотам, с ручными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знаками. Проговаривание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10. Музыкальная форма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Понятие музыкальной формы. Куплетная,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трёхчастная форма. Принцип контраста.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Составление буквенной (наглядной графической) схемы знакомых произведений. Определение форм</w:t>
      </w:r>
      <w:r w:rsidRPr="003F265A">
        <w:rPr>
          <w:rFonts w:ascii="Times New Roman" w:hAnsi="Times New Roman"/>
          <w:color w:val="000000"/>
          <w:sz w:val="28"/>
          <w:lang w:val="ru-RU"/>
        </w:rPr>
        <w:t>ы на слух в новом произведении, разучивание новых песен с акцентом на строение произведения, его музыкальную форму.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11. Музыкальная грамота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Повторение известных элементов. Освоение и закрепление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новых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 Интервалы: секунда, кварта, терция. Пу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нктирный ритм. Размер 4/4. Тональности Соль-мажор и Фа мажор. Знаки альтерации — диез и бемоль. Понятие ключевых знаков. Интонация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опевания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изучаемых элементов (слуховые игры).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Сольфеджирование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пение с ручными знаками и названием нот.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Запись в тетради. Анализ нотной записи знакомых и незнакомых музыкальных произведений. Сочинение мотивов, кратких мелодий на основе изученных элементов.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12. Районный смотр-конкурс (7 часов)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«Районный смотр-конкурс»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Выбор программы из </w:t>
      </w:r>
      <w:r w:rsidRPr="003F265A">
        <w:rPr>
          <w:rFonts w:ascii="Times New Roman" w:hAnsi="Times New Roman"/>
          <w:color w:val="000000"/>
          <w:sz w:val="28"/>
          <w:lang w:val="ru-RU"/>
        </w:rPr>
        <w:t>числа изученных ранее музыкальных произведений. Создание убедительной интерпретации. Совершенствование исполнения.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 песен, посвящённых летней тематике. Анализ нотного текста разучиваемых песен с опорой на изученные элементы нотной грамоты. Творч</w:t>
      </w:r>
      <w:r w:rsidRPr="003F265A">
        <w:rPr>
          <w:rFonts w:ascii="Times New Roman" w:hAnsi="Times New Roman"/>
          <w:color w:val="000000"/>
          <w:sz w:val="28"/>
          <w:lang w:val="ru-RU"/>
        </w:rPr>
        <w:t>еская интерпретация песен: элементы сценического движения, театрализации, использование простых музыкальных инструментов, визуальных эффектов (ИКТ сопровождение)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«Репетиция»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Построение, выход и уход со сцены, поклон. Объявление номеров.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</w:t>
      </w: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Выступление»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Участие в районном смотре-конкурсе хоровых коллективов. Выездное мероприятие.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13. Музыка театра и кино (5 часов)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«Музыка театра и кино»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Песни из отечественных мультипликационных и художественных фильмов.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Разучивание, анализ выразительных средств, создание сценической интерпретации, театрализация.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«Посещение кинотеатра»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фотоотчёта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заметки для школьного сайта о посещении.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4 год обучения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1. Распевание (0,5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Повторение знако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мых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упражнений.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 xml:space="preserve">Актуализация навыков самоконтроля: певческая установка, дыхание, артикуляция, дикция, певческая атака; слуховых представлений: качество звука, унисон, динамика, </w:t>
      </w:r>
      <w:r>
        <w:rPr>
          <w:rFonts w:ascii="Times New Roman" w:hAnsi="Times New Roman"/>
          <w:color w:val="000000"/>
          <w:sz w:val="28"/>
        </w:rPr>
        <w:t>legato</w:t>
      </w:r>
      <w:r w:rsidRPr="003F265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Корректировка чистоты интонации.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2. Школьные песни о</w:t>
      </w: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 главном (4,5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«Школьные песни о главном» (2,5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Песни школьной тематики, посвящённые учителю. Связь музыки и литературы в единой музыкально-литературной композиции.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 новых и повторение знакомых песен, составление и реализация испо</w:t>
      </w:r>
      <w:r w:rsidRPr="003F265A">
        <w:rPr>
          <w:rFonts w:ascii="Times New Roman" w:hAnsi="Times New Roman"/>
          <w:color w:val="000000"/>
          <w:sz w:val="28"/>
          <w:lang w:val="ru-RU"/>
        </w:rPr>
        <w:t>лнительского плана, создание музыкально-литературной композиции со стихами, видеофрагментами.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«Репетиция»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Построение, выход и уход со сцены, поклон. Прогон с конферансом.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«Праздничный концерт на День учителя»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Выступление перед учи</w:t>
      </w:r>
      <w:r w:rsidRPr="003F265A">
        <w:rPr>
          <w:rFonts w:ascii="Times New Roman" w:hAnsi="Times New Roman"/>
          <w:color w:val="000000"/>
          <w:sz w:val="28"/>
          <w:lang w:val="ru-RU"/>
        </w:rPr>
        <w:t>телями школы.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3. Прослушивание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Индивидуальное прослушивание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 Определение актуального уровня вокально-хоровых данных: диапазон, гибкость голоса, устойчивость интонации, ладовое и ритмическое чувство. Распределение хористов по парт</w:t>
      </w:r>
      <w:r w:rsidRPr="003F265A">
        <w:rPr>
          <w:rFonts w:ascii="Times New Roman" w:hAnsi="Times New Roman"/>
          <w:color w:val="000000"/>
          <w:sz w:val="28"/>
          <w:lang w:val="ru-RU"/>
        </w:rPr>
        <w:t>иям (сопрано, альты).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мелодий. Повторение знакомых фрагментов песен. Демонстрация индивидуального уровня развития слуховых навыков, навыков чтения нотного текста, уверенности интонирования простых образцов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Ведение тетради по хор</w:t>
      </w:r>
      <w:r w:rsidRPr="003F265A">
        <w:rPr>
          <w:rFonts w:ascii="Times New Roman" w:hAnsi="Times New Roman"/>
          <w:color w:val="000000"/>
          <w:sz w:val="28"/>
          <w:lang w:val="ru-RU"/>
        </w:rPr>
        <w:t>у. Фиксация своих «музыкальных достижений».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4. Распевание (новый комплекс упражнений)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Упражнения на сохранение позиционной ровности звучания на протяжении всего диапазона, сохранение округлости,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полётности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звука при увеличении силы звучания: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совершенствование унисона, хорового ансамбля, пение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пение на два голоса, в том числе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терцовые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вторы, каноны. Повторение и закрепление понятий: унисон, </w:t>
      </w:r>
      <w:r>
        <w:rPr>
          <w:rFonts w:ascii="Times New Roman" w:hAnsi="Times New Roman"/>
          <w:color w:val="000000"/>
          <w:sz w:val="28"/>
        </w:rPr>
        <w:t>a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capella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многоголосие, канон, интервал.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 новых упражнений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</w:t>
      </w:r>
      <w:r w:rsidRPr="003F265A">
        <w:rPr>
          <w:rFonts w:ascii="Times New Roman" w:hAnsi="Times New Roman"/>
          <w:color w:val="000000"/>
          <w:sz w:val="28"/>
          <w:lang w:val="ru-RU"/>
        </w:rPr>
        <w:t>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Самоконтроль, координация дыхания, звукообразования, работа корпуса, гортани, артикуляционного аппарата, голосовых связок.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Формирование мягкой атаки звука, пение протяжённых музыкальных фраз на одном выдохе. Подключение диафрагмального дыхания. Пение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на слух и по нотам, на гласный звук, на слог, с названием нот. Уточнение критериев красивого хорового пения. Самооценка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взаимооценка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на основе согласованных критериев. Записи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новых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распеваний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 тетради.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proofErr w:type="spellStart"/>
      <w:r w:rsidRPr="003F265A">
        <w:rPr>
          <w:rFonts w:ascii="Times New Roman" w:hAnsi="Times New Roman"/>
          <w:b/>
          <w:color w:val="000000"/>
          <w:sz w:val="28"/>
          <w:lang w:val="ru-RU"/>
        </w:rPr>
        <w:t>Двухголосие</w:t>
      </w:r>
      <w:proofErr w:type="spellEnd"/>
      <w:r w:rsidRPr="003F265A">
        <w:rPr>
          <w:rFonts w:ascii="Times New Roman" w:hAnsi="Times New Roman"/>
          <w:b/>
          <w:color w:val="000000"/>
          <w:sz w:val="28"/>
          <w:lang w:val="ru-RU"/>
        </w:rPr>
        <w:t xml:space="preserve">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: вы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держанный звук в одном из голосов,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подголоски, гетерофония. Двухголосные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народные песни, песни современных композиторов. Принцип записи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в нотах.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музыкальных произведений на два голоса. Определение на слух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многоголосие, сколько голосов, какой тип многоголосия). Анализ типа соотношения голосов по нотной записи. Исполнение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со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звуковысотным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тактированием, по нотам, с ручными знаками.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6. Музыкальная грамота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Повторение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известных элементов. Освоение и закрепление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новых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Понятия: лад, мажор, минор, ступени лада, тоника, тоническое трезвучие, интервал, </w:t>
      </w: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консонанс, диссонанс, длительности и паузы, пунктирный ритм.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Ритмослоги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Лад: мажор, минор, переменный, пентатоника. Интерв</w:t>
      </w:r>
      <w:r w:rsidRPr="003F265A">
        <w:rPr>
          <w:rFonts w:ascii="Times New Roman" w:hAnsi="Times New Roman"/>
          <w:color w:val="000000"/>
          <w:sz w:val="28"/>
          <w:lang w:val="ru-RU"/>
        </w:rPr>
        <w:t>алы: секунда, терция, кварта, квинта, октава (гармонические и мелодические). Пунктирный ритм, синкопа, триоль, распевы. Размер 4/4, 6/8. Тональности До-мажор, Соль-мажор, Ре-мажор, Фа-мажор. Знаки альтерации — диез, бемоль, бекар. Знаки ключевые и случайны</w:t>
      </w:r>
      <w:r w:rsidRPr="003F265A">
        <w:rPr>
          <w:rFonts w:ascii="Times New Roman" w:hAnsi="Times New Roman"/>
          <w:color w:val="000000"/>
          <w:sz w:val="28"/>
          <w:lang w:val="ru-RU"/>
        </w:rPr>
        <w:t>е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Интонирование мажорного и минорного трезвучий, интервалов в различном мелодическом движении, интервалов в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в том числе по ручным знакам. Пение гамм с названием звуков, в том числе по тетрахордам,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сольфеджирование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знакомых мелодий с метроритми</w:t>
      </w:r>
      <w:r w:rsidRPr="003F265A">
        <w:rPr>
          <w:rFonts w:ascii="Times New Roman" w:hAnsi="Times New Roman"/>
          <w:color w:val="000000"/>
          <w:sz w:val="28"/>
          <w:lang w:val="ru-RU"/>
        </w:rPr>
        <w:t>ческим тактированием.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изучаемых элементов (слуховые игры).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Сольфеджирование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пение с ручными знаками и названием нот. Запись в тетради. Анализ нотной записи знакомых и незнакомых музыкальных произведений. Вокальные и слуховые упражнения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на основе изучаемых элементов.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7. Школа солистов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Индивидуальные или мелкогрупповые занятия с солистами.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Упражнения повышенной трудности, направленные на опережающее развитие диапазона, гибкости, выразительности голоса. Элементы сольного вок</w:t>
      </w:r>
      <w:r w:rsidRPr="003F265A">
        <w:rPr>
          <w:rFonts w:ascii="Times New Roman" w:hAnsi="Times New Roman"/>
          <w:color w:val="000000"/>
          <w:sz w:val="28"/>
          <w:lang w:val="ru-RU"/>
        </w:rPr>
        <w:t>ала.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8. Классическая музыка (3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Музыка русских и зарубежных композиторов-классиков: песни и хоры, переложения для хора инструментальных сочинений.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музыки композиторов-классиков. Сольмизация,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сольфеджирование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 Пение по но</w:t>
      </w:r>
      <w:r w:rsidRPr="003F265A">
        <w:rPr>
          <w:rFonts w:ascii="Times New Roman" w:hAnsi="Times New Roman"/>
          <w:color w:val="000000"/>
          <w:sz w:val="28"/>
          <w:lang w:val="ru-RU"/>
        </w:rPr>
        <w:t>там с названием нот и со словами. Слушание образцов исполнения данных произведений в записи. Оценка и анализ, сравнение разных исполнений. Обсуждение исполнительского плана песни. Его реализация в пении.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9. Музыкальная форма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Элементы музыка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льной формы: вступление, каденция.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трёхчастная, трёхчастная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сложная трёхчастная форма. Рондо, вариации. Крупные многочастные хоровые произведения (сюита, кантата). Принципы контраста, сопоставления,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вариационности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Составление букве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нной (наглядной графической) схемы знакомых произведений. Определение формы на слух в новом произведении, разучивание с акцентом на строение нового произведения. Разучивание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более развёрнутых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песен и хоров, написанных в сложной трёхчастной форме, форме рон</w:t>
      </w:r>
      <w:r w:rsidRPr="003F265A">
        <w:rPr>
          <w:rFonts w:ascii="Times New Roman" w:hAnsi="Times New Roman"/>
          <w:color w:val="000000"/>
          <w:sz w:val="28"/>
          <w:lang w:val="ru-RU"/>
        </w:rPr>
        <w:t>до; несколько частей из многочастного произведения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10. Музыка народов мира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Песни народов России, других стран, мира. Мелодика с хроматизмами, прихотливым ритмом в подвижном темпе. Образцы различных видов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на фольклорном материале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(каноны, параллельное движение в терцию, контрастное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подголоски).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Совершенствование дикции, развитие гибкости голоса, точности интонирования, в том числе в подвижном темпе. Укрепление и развитие навыков двухголосного пения. Анализ т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ипа соотношения голосов на слух и по нотной записи. Работа по партиям. Исполнение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со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звуковысотным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тактированием, по нотам, с ручными знаками (как своей партии, так и другого голоса).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11. День Победы (6 часов)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«День Победы»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Подготовка программы, состоящей из песен военного времени, песен и хоров, посвящённых военной тематике.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Выбор программы из числа изученных ранее и новых музыкальных произведений. Создание убедительной интерпретации. Совершенствование исполнения.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«Реп</w:t>
      </w: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етиция»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Построение, выход и уход со сцены, поклон. Объявление номеров. Театрализация.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«Выступление» (1 час)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Участие в праздновании Дня Победы в школе.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Раздел 12. Музыка театра и кино (4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«Музыка театра и кино» (2 часа)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Песни из </w:t>
      </w:r>
      <w:r w:rsidRPr="003F265A">
        <w:rPr>
          <w:rFonts w:ascii="Times New Roman" w:hAnsi="Times New Roman"/>
          <w:color w:val="000000"/>
          <w:sz w:val="28"/>
          <w:lang w:val="ru-RU"/>
        </w:rPr>
        <w:t>мультипликационных и художественных фильмов.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Разучивание, анализ выразительных средств, создание сценической интерпретации, театрализация.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i/>
          <w:color w:val="000000"/>
          <w:sz w:val="28"/>
          <w:lang w:val="ru-RU"/>
        </w:rPr>
        <w:t>Тема «Посещение кинотеатра» (2 часа)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D3323B">
      <w:pPr>
        <w:rPr>
          <w:lang w:val="ru-RU"/>
        </w:rPr>
        <w:sectPr w:rsidR="00D3323B" w:rsidRPr="003F265A">
          <w:pgSz w:w="11906" w:h="16383"/>
          <w:pgMar w:top="1134" w:right="850" w:bottom="1134" w:left="1701" w:header="720" w:footer="720" w:gutter="0"/>
          <w:cols w:space="720"/>
        </w:sectPr>
      </w:pPr>
    </w:p>
    <w:p w:rsidR="00D3323B" w:rsidRPr="003F265A" w:rsidRDefault="007C5CAD">
      <w:pPr>
        <w:spacing w:after="0"/>
        <w:ind w:left="120"/>
        <w:rPr>
          <w:lang w:val="ru-RU"/>
        </w:rPr>
      </w:pPr>
      <w:bookmarkStart w:id="8" w:name="block-50630143"/>
      <w:bookmarkEnd w:id="7"/>
      <w:r w:rsidRPr="003F265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Освоение программы внеурочной де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ятельности «Хоровое пение» направлено на достижение трёх групп результатов: личностных,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предметных. При этом теоретическое структурное разграничение различных видов результатов на практике выступает как органичная нерасторжимая целостность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. Личностные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, в первую очередь коммуникативные результаты, имеют глубокое и содержательное предметное воплощение.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«Хор — не собрание поющих, не обезличенное абстрактное единство, хор — это множество личностей, личностных восприятий, пережи</w:t>
      </w:r>
      <w:r w:rsidRPr="003F265A">
        <w:rPr>
          <w:rFonts w:ascii="Times New Roman" w:hAnsi="Times New Roman"/>
          <w:color w:val="000000"/>
          <w:sz w:val="28"/>
          <w:lang w:val="ru-RU"/>
        </w:rPr>
        <w:t>ваний, осмыслений, выражений, личностных оценок, личностного творчества.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Объединение множества личностных сотворений в единстве созидаемого музыкального образа в процессе общения со слушателем — высшая цель хорового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».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</w:t>
      </w:r>
      <w:r w:rsidRPr="003F265A">
        <w:rPr>
          <w:rFonts w:ascii="Times New Roman" w:hAnsi="Times New Roman"/>
          <w:color w:val="000000"/>
          <w:sz w:val="28"/>
          <w:lang w:val="ru-RU"/>
        </w:rPr>
        <w:t>рограммы «Хоровое пение» должны отражать готовность обучающихся руководствоваться системой позитивных ценностных ориентаций, в том числе в части:</w:t>
      </w:r>
    </w:p>
    <w:p w:rsidR="00D3323B" w:rsidRDefault="007C5CAD">
      <w:pPr>
        <w:numPr>
          <w:ilvl w:val="0"/>
          <w:numId w:val="1"/>
        </w:numPr>
        <w:spacing w:after="0"/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</w:t>
      </w:r>
      <w:r w:rsidRPr="003F265A">
        <w:rPr>
          <w:rFonts w:ascii="Times New Roman" w:hAnsi="Times New Roman"/>
          <w:color w:val="000000"/>
          <w:sz w:val="28"/>
          <w:lang w:val="ru-RU"/>
        </w:rPr>
        <w:t>оссии; стремление развивать и сохранять музыкальную культуру своей страны, своего края.</w:t>
      </w:r>
    </w:p>
    <w:p w:rsidR="00D3323B" w:rsidRDefault="007C5CAD">
      <w:pPr>
        <w:numPr>
          <w:ilvl w:val="0"/>
          <w:numId w:val="2"/>
        </w:numPr>
        <w:spacing w:after="0"/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гражданина, уважение прав, свобод и законных интересов других людей; осознание комплекса идей и моделей п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</w:t>
      </w:r>
      <w:r w:rsidRPr="003F265A">
        <w:rPr>
          <w:rFonts w:ascii="Times New Roman" w:hAnsi="Times New Roman"/>
          <w:color w:val="000000"/>
          <w:sz w:val="28"/>
          <w:lang w:val="ru-RU"/>
        </w:rPr>
        <w:t>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праздничных мероприятий.</w:t>
      </w:r>
    </w:p>
    <w:p w:rsidR="00D3323B" w:rsidRDefault="007C5CAD">
      <w:pPr>
        <w:numPr>
          <w:ilvl w:val="0"/>
          <w:numId w:val="3"/>
        </w:numPr>
        <w:spacing w:after="0"/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</w:t>
      </w:r>
      <w:r w:rsidRPr="003F265A">
        <w:rPr>
          <w:rFonts w:ascii="Times New Roman" w:hAnsi="Times New Roman"/>
          <w:color w:val="000000"/>
          <w:sz w:val="28"/>
          <w:lang w:val="ru-RU"/>
        </w:rPr>
        <w:t>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</w:t>
      </w:r>
      <w:r w:rsidRPr="003F265A">
        <w:rPr>
          <w:rFonts w:ascii="Times New Roman" w:hAnsi="Times New Roman"/>
          <w:color w:val="000000"/>
          <w:sz w:val="28"/>
          <w:lang w:val="ru-RU"/>
        </w:rPr>
        <w:t>едливости, взаимопомощи и творческого сотрудничества в процессе непосредственной музыкальной деятельности, при подготовке концертов, фестивалей, конкурсов.</w:t>
      </w:r>
    </w:p>
    <w:p w:rsidR="00D3323B" w:rsidRDefault="007C5CAD">
      <w:pPr>
        <w:numPr>
          <w:ilvl w:val="0"/>
          <w:numId w:val="4"/>
        </w:numPr>
        <w:spacing w:after="0"/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стремление видеть прекрасное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</w:t>
      </w:r>
      <w:r w:rsidRPr="003F265A">
        <w:rPr>
          <w:rFonts w:ascii="Times New Roman" w:hAnsi="Times New Roman"/>
          <w:color w:val="000000"/>
          <w:sz w:val="28"/>
          <w:lang w:val="ru-RU"/>
        </w:rPr>
        <w:t>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D3323B" w:rsidRDefault="007C5CAD">
      <w:pPr>
        <w:numPr>
          <w:ilvl w:val="0"/>
          <w:numId w:val="5"/>
        </w:numPr>
        <w:spacing w:after="0"/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закономерностях развития человек</w:t>
      </w:r>
      <w:r w:rsidRPr="003F265A">
        <w:rPr>
          <w:rFonts w:ascii="Times New Roman" w:hAnsi="Times New Roman"/>
          <w:color w:val="000000"/>
          <w:sz w:val="28"/>
          <w:lang w:val="ru-RU"/>
        </w:rPr>
        <w:t>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</w:t>
      </w:r>
      <w:r w:rsidRPr="003F265A">
        <w:rPr>
          <w:rFonts w:ascii="Times New Roman" w:hAnsi="Times New Roman"/>
          <w:color w:val="000000"/>
          <w:sz w:val="28"/>
          <w:lang w:val="ru-RU"/>
        </w:rPr>
        <w:t>ериале самой музыки, а также на материале доступной текстовой, аудио- и видеоинформации о различных явлениях музыкального искусства, использование специальной терминологии.</w:t>
      </w:r>
      <w:proofErr w:type="gramEnd"/>
    </w:p>
    <w:p w:rsidR="00D3323B" w:rsidRPr="003F265A" w:rsidRDefault="007C5CAD">
      <w:pPr>
        <w:numPr>
          <w:ilvl w:val="0"/>
          <w:numId w:val="6"/>
        </w:numPr>
        <w:spacing w:after="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других;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  <w:proofErr w:type="gramEnd"/>
    </w:p>
    <w:p w:rsidR="00D3323B" w:rsidRDefault="007C5CAD">
      <w:pPr>
        <w:numPr>
          <w:ilvl w:val="0"/>
          <w:numId w:val="7"/>
        </w:numPr>
        <w:spacing w:after="0"/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</w:t>
      </w: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в сфере культуры и искусства; уважение к тр</w:t>
      </w:r>
      <w:r w:rsidRPr="003F265A">
        <w:rPr>
          <w:rFonts w:ascii="Times New Roman" w:hAnsi="Times New Roman"/>
          <w:color w:val="000000"/>
          <w:sz w:val="28"/>
          <w:lang w:val="ru-RU"/>
        </w:rPr>
        <w:t>уду и результатам трудовой деятельности.</w:t>
      </w:r>
    </w:p>
    <w:p w:rsidR="00D3323B" w:rsidRDefault="007C5CAD">
      <w:pPr>
        <w:numPr>
          <w:ilvl w:val="0"/>
          <w:numId w:val="8"/>
        </w:numPr>
        <w:spacing w:after="0"/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</w:t>
      </w:r>
      <w:r w:rsidRPr="003F265A">
        <w:rPr>
          <w:rFonts w:ascii="Times New Roman" w:hAnsi="Times New Roman"/>
          <w:color w:val="000000"/>
          <w:sz w:val="28"/>
          <w:lang w:val="ru-RU"/>
        </w:rPr>
        <w:t>чества.</w:t>
      </w:r>
    </w:p>
    <w:p w:rsidR="00D3323B" w:rsidRPr="003F265A" w:rsidRDefault="007C5CAD">
      <w:pPr>
        <w:numPr>
          <w:ilvl w:val="0"/>
          <w:numId w:val="9"/>
        </w:numPr>
        <w:spacing w:after="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 Личностные результаты, обеспечивающие адаптацию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освоение социального опыта, основных социальных ролей, норм и правил общественного поведения, форм социальной жизни, включая семью,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— как взрослых, так и сверстников, в том числе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</w:t>
      </w:r>
      <w:r w:rsidRPr="003F265A">
        <w:rPr>
          <w:rFonts w:ascii="Times New Roman" w:hAnsi="Times New Roman"/>
          <w:color w:val="000000"/>
          <w:sz w:val="28"/>
          <w:lang w:val="ru-RU"/>
        </w:rPr>
        <w:t>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способность осознавать стрессовую ситуацию, оценивать происходящие изменения и их последствия, опираясь на жизненный интонационный и эмоциональны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й опыт, опыт и навыки управления своими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РЕЗУЛЬТАТЫ,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достигаемые при освоении программы «Хоровое пение», отражают специфику искусства как иного (в отличие от науки) способа 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познания мира. Поэтому основная линия формирования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результатов 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D3323B" w:rsidRPr="003F265A" w:rsidRDefault="00D3323B">
      <w:pPr>
        <w:shd w:val="clear" w:color="auto" w:fill="FFFFFF"/>
        <w:spacing w:after="0"/>
        <w:ind w:left="120"/>
        <w:rPr>
          <w:lang w:val="ru-RU"/>
        </w:rPr>
      </w:pP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в рамках программы «Хоровое пение» реализуется в контексте развития специфического типа интеллектуальной деятельности — музыкального мышления, которое связано с формированием соответствующих когнити</w:t>
      </w:r>
      <w:r w:rsidRPr="003F265A">
        <w:rPr>
          <w:rFonts w:ascii="Times New Roman" w:hAnsi="Times New Roman"/>
          <w:color w:val="000000"/>
          <w:sz w:val="28"/>
          <w:lang w:val="ru-RU"/>
        </w:rPr>
        <w:t>вных навыков обучающихся, в том числе: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Базовые логические действия: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—выявлять и характеризовать существенные признаки конкретного музыкального звучания;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—устанавливать существенные признаки для классификации музыкальных явлений, выбирать основания для анал</w:t>
      </w:r>
      <w:r w:rsidRPr="003F265A">
        <w:rPr>
          <w:rFonts w:ascii="Times New Roman" w:hAnsi="Times New Roman"/>
          <w:color w:val="000000"/>
          <w:sz w:val="28"/>
          <w:lang w:val="ru-RU"/>
        </w:rPr>
        <w:t>иза, сравнения и обобщения отдельных интонаций, мелодий и ритмов, других элементов музыкального языка;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—сопоставлять, сравнивать на основании существенных признаков произведения, жанры и стили музыкального искусства;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—обнаруживать взаимные влияния отдельны</w:t>
      </w:r>
      <w:r w:rsidRPr="003F265A">
        <w:rPr>
          <w:rFonts w:ascii="Times New Roman" w:hAnsi="Times New Roman"/>
          <w:color w:val="000000"/>
          <w:sz w:val="28"/>
          <w:lang w:val="ru-RU"/>
        </w:rPr>
        <w:t>х видов, жанров и стилей музыки друг на друга, формулировать гипотезы о взаимосвязях;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</w:t>
      </w:r>
      <w:r w:rsidRPr="003F265A">
        <w:rPr>
          <w:rFonts w:ascii="Times New Roman" w:hAnsi="Times New Roman"/>
          <w:color w:val="000000"/>
          <w:sz w:val="28"/>
          <w:lang w:val="ru-RU"/>
        </w:rPr>
        <w:t>а, стиля.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Базовые исследовательские действия: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—следовать внутренним слухом за развитием музыкального процесса, «наблюдать» звучание музыки;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—использовать вопросы как инструмент познания;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—формулировать собственные вопросы, фиксирующие несоответствие между </w:t>
      </w:r>
      <w:r w:rsidRPr="003F265A">
        <w:rPr>
          <w:rFonts w:ascii="Times New Roman" w:hAnsi="Times New Roman"/>
          <w:color w:val="000000"/>
          <w:sz w:val="28"/>
          <w:lang w:val="ru-RU"/>
        </w:rPr>
        <w:t>реальным и желательным состоянием учебной ситуации, восприятия, исполнения музыки;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—составлять алгоритм действий и использовать его для решения исполнительских и творческих задач;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—проводить по самостоятельно составленному плану небольшое исследование по </w:t>
      </w:r>
      <w:r w:rsidRPr="003F265A">
        <w:rPr>
          <w:rFonts w:ascii="Times New Roman" w:hAnsi="Times New Roman"/>
          <w:color w:val="000000"/>
          <w:sz w:val="28"/>
          <w:lang w:val="ru-RU"/>
        </w:rPr>
        <w:t>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—самостоятельно формулировать обобщения и выводы по результатам проведённого наблюдения, слухового исследования.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Работа с информацией: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—применять различные методы, инструменты и запросы при поиске и отборе информации с учётом предложенной учебной или творческой задачи и заданных критериев;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—понимать специфику работы с аудиоинформацией, музыкальными записями;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—исполь</w:t>
      </w:r>
      <w:r w:rsidRPr="003F265A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—выбирать,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—оценивать надёжнос</w:t>
      </w:r>
      <w:r w:rsidRPr="003F265A">
        <w:rPr>
          <w:rFonts w:ascii="Times New Roman" w:hAnsi="Times New Roman"/>
          <w:color w:val="000000"/>
          <w:sz w:val="28"/>
          <w:lang w:val="ru-RU"/>
        </w:rPr>
        <w:t>ть информации по критериям, предложенным учителем или сформулированным самостоятельно;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—самостоятельно вы</w:t>
      </w:r>
      <w:r w:rsidRPr="003F265A">
        <w:rPr>
          <w:rFonts w:ascii="Times New Roman" w:hAnsi="Times New Roman"/>
          <w:color w:val="000000"/>
          <w:sz w:val="28"/>
          <w:lang w:val="ru-RU"/>
        </w:rPr>
        <w:t>бирать оптимальную форму представления информации (вокальное исполнение, текст, таблица, схема, презентация, театрализация и др.) в зависимости от коммуникативной установки.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Специфика взаимодействия в процесс</w:t>
      </w:r>
      <w:r w:rsidRPr="003F265A">
        <w:rPr>
          <w:rFonts w:ascii="Times New Roman" w:hAnsi="Times New Roman"/>
          <w:color w:val="000000"/>
          <w:sz w:val="28"/>
          <w:lang w:val="ru-RU"/>
        </w:rPr>
        <w:t>е вокально-хорового исполнительства определяется не только особыми формами передачи информации музыкальными средствами (минуя вербальные каналы коммуникации), но и неповторимым комплексом ощущений, эмоциональным переживанием психологического единства поющи</w:t>
      </w:r>
      <w:r w:rsidRPr="003F265A">
        <w:rPr>
          <w:rFonts w:ascii="Times New Roman" w:hAnsi="Times New Roman"/>
          <w:color w:val="000000"/>
          <w:sz w:val="28"/>
          <w:lang w:val="ru-RU"/>
        </w:rPr>
        <w:t>х, известных как феномен «соборности». Данные условия определяют уникальный вклад хорового пения в формирование совершенно особых коммуникативных умений и навыков в составе базовых универсальных учебных действий.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Невербальная коммуникация: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—воспринимать </w:t>
      </w:r>
      <w:r w:rsidRPr="003F265A">
        <w:rPr>
          <w:rFonts w:ascii="Times New Roman" w:hAnsi="Times New Roman"/>
          <w:color w:val="000000"/>
          <w:sz w:val="28"/>
          <w:lang w:val="ru-RU"/>
        </w:rPr>
        <w:t>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словесной передачи смысла музыкального произведения;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—передавать в собственном исполнении художественное содерж</w:t>
      </w:r>
      <w:r w:rsidRPr="003F265A">
        <w:rPr>
          <w:rFonts w:ascii="Times New Roman" w:hAnsi="Times New Roman"/>
          <w:color w:val="000000"/>
          <w:sz w:val="28"/>
          <w:lang w:val="ru-RU"/>
        </w:rPr>
        <w:t>ание, выражать настроение, чувства, личное отношение к исполняемому музыкальному произведению;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—эффективно испол</w:t>
      </w:r>
      <w:r w:rsidRPr="003F265A">
        <w:rPr>
          <w:rFonts w:ascii="Times New Roman" w:hAnsi="Times New Roman"/>
          <w:color w:val="000000"/>
          <w:sz w:val="28"/>
          <w:lang w:val="ru-RU"/>
        </w:rPr>
        <w:t>ьзовать интонационно-выразительные возможности в ситуации публичного выступления;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—распознавать невербальные средства общения (интонация, мимика, жесты, в том числе дирижёрские жесты), расценивать их как полноценные элементы коммуникации, адекватно включат</w:t>
      </w:r>
      <w:r w:rsidRPr="003F265A">
        <w:rPr>
          <w:rFonts w:ascii="Times New Roman" w:hAnsi="Times New Roman"/>
          <w:color w:val="000000"/>
          <w:sz w:val="28"/>
          <w:lang w:val="ru-RU"/>
        </w:rPr>
        <w:t>ься в соответствующий уровень общения.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Вербальное общение: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—воспринимать и формулировать суждения, выражать эмоции в соответствии с условиями и целями общения;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—выражать своё мнение, в том числе впечатления от общения с музыкальным искусством в устных и пи</w:t>
      </w:r>
      <w:r w:rsidRPr="003F265A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—вести диалог, дискуссию, задавать вопросы по существу обсуждаемой темы, поддерживать благожелательный тон диал</w:t>
      </w:r>
      <w:r w:rsidRPr="003F265A">
        <w:rPr>
          <w:rFonts w:ascii="Times New Roman" w:hAnsi="Times New Roman"/>
          <w:color w:val="000000"/>
          <w:sz w:val="28"/>
          <w:lang w:val="ru-RU"/>
        </w:rPr>
        <w:t>ога;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—публично представлять результаты учебной и творческой деятельности.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Совместная деятельность (сотрудничество):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—развивать навыки эстетически опосредованного сотрудничества, соучастия, сопереживания в процессе исполнения и восприятия музыки; понимать ц</w:t>
      </w:r>
      <w:r w:rsidRPr="003F265A">
        <w:rPr>
          <w:rFonts w:ascii="Times New Roman" w:hAnsi="Times New Roman"/>
          <w:color w:val="000000"/>
          <w:sz w:val="28"/>
          <w:lang w:val="ru-RU"/>
        </w:rPr>
        <w:t>енность такого социально-психологического опыта, переносить его на другие сферы взаимодействия;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—понимать и использовать преимущества и специфику коллективной, групповой и индивидуальной музыкальной деятельности, выбирать наиболее эффективные формы </w:t>
      </w:r>
      <w:r w:rsidRPr="003F265A">
        <w:rPr>
          <w:rFonts w:ascii="Times New Roman" w:hAnsi="Times New Roman"/>
          <w:color w:val="000000"/>
          <w:sz w:val="28"/>
          <w:lang w:val="ru-RU"/>
        </w:rPr>
        <w:t>взаимодействия при решении поставленной задачи;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—принимать цель совместной деятельности, коллегиально строить действия по её достижению: распределять роли, договариваться, обсуждать процесс и результат совместной работы;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—уметь обобщать мнения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л</w:t>
      </w:r>
      <w:r w:rsidRPr="003F265A">
        <w:rPr>
          <w:rFonts w:ascii="Times New Roman" w:hAnsi="Times New Roman"/>
          <w:color w:val="000000"/>
          <w:sz w:val="28"/>
          <w:lang w:val="ru-RU"/>
        </w:rPr>
        <w:t>юдей, проявлять готовность руководить, выполнять поручения, подчиняться;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</w:t>
      </w:r>
      <w:r w:rsidRPr="003F265A">
        <w:rPr>
          <w:rFonts w:ascii="Times New Roman" w:hAnsi="Times New Roman"/>
          <w:color w:val="000000"/>
          <w:sz w:val="28"/>
          <w:lang w:val="ru-RU"/>
        </w:rPr>
        <w:t>ена коллектива в достижение результатов, разделять сферу ответственности и проявлять готовность к представлению отчёта перед группой, коллективом.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В хоре, в отличие от других видов деятельности, личные результат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ы обучающихся обретают подлинную ценность только в качестве вклада каждого участника хорового коллектива в общее дело. Поэтому в рамках программы «Хоровое пение» регулятивные универсальные учебные действия тесно смыкаются с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коммуникативными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. Самоорганизаци</w:t>
      </w:r>
      <w:r w:rsidRPr="003F265A">
        <w:rPr>
          <w:rFonts w:ascii="Times New Roman" w:hAnsi="Times New Roman"/>
          <w:color w:val="000000"/>
          <w:sz w:val="28"/>
          <w:lang w:val="ru-RU"/>
        </w:rPr>
        <w:t>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 целом.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—ставить перед собой среднесрочные и долг</w:t>
      </w:r>
      <w:r w:rsidRPr="003F265A">
        <w:rPr>
          <w:rFonts w:ascii="Times New Roman" w:hAnsi="Times New Roman"/>
          <w:color w:val="000000"/>
          <w:sz w:val="28"/>
          <w:lang w:val="ru-RU"/>
        </w:rPr>
        <w:t>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—планировать достижение целей через решение ряда последовательных задач частного характера;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—выявля</w:t>
      </w:r>
      <w:r w:rsidRPr="003F265A">
        <w:rPr>
          <w:rFonts w:ascii="Times New Roman" w:hAnsi="Times New Roman"/>
          <w:color w:val="000000"/>
          <w:sz w:val="28"/>
          <w:lang w:val="ru-RU"/>
        </w:rPr>
        <w:t>ть наиболее важные проблемы для решения в учебных и жизненных ситуациях;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</w:t>
      </w:r>
      <w:r w:rsidRPr="003F265A">
        <w:rPr>
          <w:rFonts w:ascii="Times New Roman" w:hAnsi="Times New Roman"/>
          <w:color w:val="000000"/>
          <w:sz w:val="28"/>
          <w:lang w:val="ru-RU"/>
        </w:rPr>
        <w:t>лагаемые варианты решений;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—делать выбор и брать за него ответственность на себя.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Самоконтроль (рефлексия):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—владеть способами самоконтроля,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—давать адекватную оценку учебной ситуации и предлагать план её изменения;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—предвидеть т</w:t>
      </w:r>
      <w:r w:rsidRPr="003F265A">
        <w:rPr>
          <w:rFonts w:ascii="Times New Roman" w:hAnsi="Times New Roman"/>
          <w:color w:val="000000"/>
          <w:sz w:val="28"/>
          <w:lang w:val="ru-RU"/>
        </w:rPr>
        <w:t>рудности, которые могут возникнуть при решении учебной задачи, и адаптировать решение к меняющимся обстоятельствам;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—объяснять причины достижения (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) результатов деятельности; понимать причины неудач и уметь предупреждать их, давать оценку приоб</w:t>
      </w:r>
      <w:r w:rsidRPr="003F265A">
        <w:rPr>
          <w:rFonts w:ascii="Times New Roman" w:hAnsi="Times New Roman"/>
          <w:color w:val="000000"/>
          <w:sz w:val="28"/>
          <w:lang w:val="ru-RU"/>
        </w:rPr>
        <w:t>ретённому опыту.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Эмоциональный интеллект: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—развивать способность управлять собственн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ыми эмоциями и эмоциями 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общения, публичного выступления;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—выявлять и анализировать причины эмоций;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—понимать мотивы и намерения другого человека, анализируя коммуникативно-интона</w:t>
      </w:r>
      <w:r w:rsidRPr="003F265A">
        <w:rPr>
          <w:rFonts w:ascii="Times New Roman" w:hAnsi="Times New Roman"/>
          <w:color w:val="000000"/>
          <w:sz w:val="28"/>
          <w:lang w:val="ru-RU"/>
        </w:rPr>
        <w:t>ционную ситуацию;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—регулировать способ выражения собственных эмоций.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Принятие себя и других: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—уважительно и осознанно относиться к другому человеку и его мнению, эстетическим предпочтениям и вкусам;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—признавать своё и чужое право на ошибку, при обнаружении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 ошибки фокусироваться не на ней самой, а на способе улучшения результатов деятельности;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lastRenderedPageBreak/>
        <w:t>—</w:t>
      </w:r>
      <w:proofErr w:type="gramStart"/>
      <w:r w:rsidRPr="003F265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F265A">
        <w:rPr>
          <w:rFonts w:ascii="Times New Roman" w:hAnsi="Times New Roman"/>
          <w:color w:val="000000"/>
          <w:sz w:val="28"/>
          <w:lang w:val="ru-RU"/>
        </w:rPr>
        <w:t>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—проявлять открытость;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—осознавать невозможность контролировать всё вокруг.</w:t>
      </w:r>
    </w:p>
    <w:p w:rsidR="00D3323B" w:rsidRPr="003F265A" w:rsidRDefault="00D3323B">
      <w:pPr>
        <w:shd w:val="clear" w:color="auto" w:fill="FFFFFF"/>
        <w:spacing w:after="0"/>
        <w:ind w:left="120"/>
        <w:rPr>
          <w:lang w:val="ru-RU"/>
        </w:rPr>
      </w:pP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РЕЗУЛЬТАТЫ.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 xml:space="preserve">В результате занятий хоровым </w:t>
      </w:r>
      <w:r w:rsidRPr="003F265A">
        <w:rPr>
          <w:rFonts w:ascii="Times New Roman" w:hAnsi="Times New Roman"/>
          <w:color w:val="000000"/>
          <w:sz w:val="28"/>
          <w:lang w:val="ru-RU"/>
        </w:rPr>
        <w:t>пением школьники научатся: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—исполнять музыку эмоционально выразительно, создавать в совместном пении музыкальный образ, передавая чувства, настроения, художественное содержание;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—воспринимать музыку как искусство интонируемого смысла, уметь погружаться в м</w:t>
      </w:r>
      <w:r w:rsidRPr="003F265A">
        <w:rPr>
          <w:rFonts w:ascii="Times New Roman" w:hAnsi="Times New Roman"/>
          <w:color w:val="000000"/>
          <w:sz w:val="28"/>
          <w:lang w:val="ru-RU"/>
        </w:rPr>
        <w:t xml:space="preserve">узыкальный образ, идентифицировать себя с «лирическим героем» музыкального произведения (по В. </w:t>
      </w:r>
      <w:proofErr w:type="spellStart"/>
      <w:r w:rsidRPr="003F265A">
        <w:rPr>
          <w:rFonts w:ascii="Times New Roman" w:hAnsi="Times New Roman"/>
          <w:color w:val="000000"/>
          <w:sz w:val="28"/>
          <w:lang w:val="ru-RU"/>
        </w:rPr>
        <w:t>Медушевскому</w:t>
      </w:r>
      <w:proofErr w:type="spellEnd"/>
      <w:r w:rsidRPr="003F265A">
        <w:rPr>
          <w:rFonts w:ascii="Times New Roman" w:hAnsi="Times New Roman"/>
          <w:color w:val="000000"/>
          <w:sz w:val="28"/>
          <w:lang w:val="ru-RU"/>
        </w:rPr>
        <w:t>);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—осознавать мировое значение отечественной музыкальной культуры вообще и хорового исполнительства в частности, чувствовать себя продолжателями луч</w:t>
      </w:r>
      <w:r w:rsidRPr="003F265A">
        <w:rPr>
          <w:rFonts w:ascii="Times New Roman" w:hAnsi="Times New Roman"/>
          <w:color w:val="000000"/>
          <w:sz w:val="28"/>
          <w:lang w:val="ru-RU"/>
        </w:rPr>
        <w:t>ших традиций отечественного хорового искусства;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—петь в хоре, ансамбле, выступать в качестве солиста, исполняя музыкальные произведения различных стилей и жанров, с сопровождением и без сопровождения, одноголосные и многоголосные;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—исполнять русские народн</w:t>
      </w:r>
      <w:r w:rsidRPr="003F265A">
        <w:rPr>
          <w:rFonts w:ascii="Times New Roman" w:hAnsi="Times New Roman"/>
          <w:color w:val="000000"/>
          <w:sz w:val="28"/>
          <w:lang w:val="ru-RU"/>
        </w:rPr>
        <w:t>ые песни, народные песни своего региона, песни других народов России и народов других стран, песни и хоровые произведения отечественных и зарубежных композиторов, образцы классической и современной музыки;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—владеть певческим голосом как инструментом духовн</w:t>
      </w:r>
      <w:r w:rsidRPr="003F265A">
        <w:rPr>
          <w:rFonts w:ascii="Times New Roman" w:hAnsi="Times New Roman"/>
          <w:color w:val="000000"/>
          <w:sz w:val="28"/>
          <w:lang w:val="ru-RU"/>
        </w:rPr>
        <w:t>ого самовыражения, понимать специфику совместного музыкального творчества, чувствовать единение с другими членами хорового коллектива в процессе исполнения музыки;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—петь красивым естественным звуком, владеть навыками певческого дыхания, понимать значения д</w:t>
      </w:r>
      <w:r w:rsidRPr="003F265A">
        <w:rPr>
          <w:rFonts w:ascii="Times New Roman" w:hAnsi="Times New Roman"/>
          <w:color w:val="000000"/>
          <w:sz w:val="28"/>
          <w:lang w:val="ru-RU"/>
        </w:rPr>
        <w:t>ирижёрских жестов, выполнять указания дирижёра;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—ориентироваться в нотной записи в пределах певческого диапазона (на материале изученных музыкальных произведений);</w:t>
      </w:r>
    </w:p>
    <w:p w:rsidR="00D3323B" w:rsidRPr="003F265A" w:rsidRDefault="007C5CAD">
      <w:pPr>
        <w:shd w:val="clear" w:color="auto" w:fill="FFFFFF"/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000000"/>
          <w:sz w:val="28"/>
          <w:lang w:val="ru-RU"/>
        </w:rPr>
        <w:t>—выступать перед публикой, представлять на концертах, праздниках, фестивалях и конкурсах рез</w:t>
      </w:r>
      <w:r w:rsidRPr="003F265A">
        <w:rPr>
          <w:rFonts w:ascii="Times New Roman" w:hAnsi="Times New Roman"/>
          <w:color w:val="000000"/>
          <w:sz w:val="28"/>
          <w:lang w:val="ru-RU"/>
        </w:rPr>
        <w:t>ультаты коллективной музыкально-исполнительской, творческой деятельности, принимать участие в культурно-просветительской общественной жизни.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D3323B" w:rsidRPr="003F265A" w:rsidRDefault="00D3323B">
      <w:pPr>
        <w:spacing w:after="0"/>
        <w:ind w:left="120"/>
        <w:rPr>
          <w:lang w:val="ru-RU"/>
        </w:rPr>
      </w:pP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D3323B" w:rsidRPr="003F265A" w:rsidRDefault="007C5CAD">
      <w:pPr>
        <w:spacing w:after="0"/>
        <w:ind w:left="120"/>
        <w:rPr>
          <w:lang w:val="ru-RU"/>
        </w:rPr>
      </w:pPr>
      <w:r w:rsidRPr="003F265A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D3323B" w:rsidRPr="003F265A" w:rsidRDefault="00D3323B">
      <w:pPr>
        <w:rPr>
          <w:lang w:val="ru-RU"/>
        </w:rPr>
        <w:sectPr w:rsidR="00D3323B" w:rsidRPr="003F265A">
          <w:pgSz w:w="11906" w:h="16383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bookmarkStart w:id="9" w:name="block-50630144"/>
      <w:bookmarkEnd w:id="8"/>
      <w:r w:rsidRPr="003F2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5061"/>
        <w:gridCol w:w="2303"/>
        <w:gridCol w:w="1609"/>
        <w:gridCol w:w="1808"/>
        <w:gridCol w:w="2458"/>
      </w:tblGrid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Музыка рождается из тишины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(0,5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Петь приятно и удобно!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созвучие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7. Будем петь по нотам!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8. Скоро, скоро Новый год!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слоги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диапазон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12. Праздник бабушек и мам (5 часов) 1.Праздник бабушек и мам 3ч.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2.Репетиция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3.Концерт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1ч.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  <w:r w:rsidR="007C5C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  <w:r w:rsidR="007C5C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13. Песня, танец, марш</w:t>
            </w: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(4 часа)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14. Песня в подарок (5 часов) 1.Песня </w:t>
            </w: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подарок 3ч. 2 Репетиция к концерту 1ч. 3.Праздник «Последний звонок» 1ч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  <w:r w:rsidR="007C5C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  <w:r w:rsidR="007C5C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5093"/>
        <w:gridCol w:w="2279"/>
        <w:gridCol w:w="1609"/>
        <w:gridCol w:w="1808"/>
        <w:gridCol w:w="2458"/>
      </w:tblGrid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(2часа)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«Реприза» после «паузы» (2 часа)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Распевание — хоровая зарядка (новый комплекс упражнений) (1 час)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5. 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capella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7. Рождество (6 часов) 1.Рождество 4ч. 2.Репетиция к концерту 1ч. 3.Рождественский концерт 1ч.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2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12. Народная музыка в творчестве русских композиторов (4 часа)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13. </w:t>
            </w: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Звонкое лето (6 часов) 1.Звонкое лето 3ч. 2.Репетиция к концерту 2ч. 3.Отчётный концерт «Да здравствуют, каникулы!» </w:t>
            </w:r>
            <w:r>
              <w:rPr>
                <w:rFonts w:ascii="Times New Roman" w:hAnsi="Times New Roman"/>
                <w:color w:val="000000"/>
                <w:sz w:val="24"/>
              </w:rPr>
              <w:t>1ч.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5071"/>
        <w:gridCol w:w="2296"/>
        <w:gridCol w:w="1609"/>
        <w:gridCol w:w="1808"/>
        <w:gridCol w:w="2458"/>
      </w:tblGrid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(1час)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«Реприза» после «паузы» (2 часа)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Распевание — хоровая зарядка (новый комплекс упражнений) (1 час)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День народного единства (5 часов) 1.День народного единства 3ч. 2.Репетиция к концерту 1ч. 3.Концерт, посвящённый Дню народного единства 1ч.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3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  <w:p w:rsidR="00D3323B" w:rsidRDefault="00D3323B">
            <w:pPr>
              <w:spacing w:after="0"/>
              <w:ind w:left="135"/>
            </w:pPr>
            <w:hyperlink r:id="rId3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  <w:r w:rsidR="007C5C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12. Районный смотр-конкурс (7</w:t>
            </w: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часов) 1.Районный смотр-конкурс 4ч. </w:t>
            </w:r>
            <w:r>
              <w:rPr>
                <w:rFonts w:ascii="Times New Roman" w:hAnsi="Times New Roman"/>
                <w:color w:val="000000"/>
                <w:sz w:val="24"/>
              </w:rPr>
              <w:t>2.Репетиция 1ч 3.Выступление 2ч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13. Музыка театра и кино (5 часов) 1.Музыка театра и кино 3ч.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2.Посещение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кинотеатра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2ч.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4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5071"/>
        <w:gridCol w:w="2296"/>
        <w:gridCol w:w="1609"/>
        <w:gridCol w:w="1808"/>
        <w:gridCol w:w="2458"/>
      </w:tblGrid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Распевание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(0,5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Школьные песни о главном (4,5 часа) 1.Школьные песни о главном 2,5ч.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2.Репетиция 1ч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3.Праздничный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1ч.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4. Распевание (новый </w:t>
            </w: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упражнений) (1 час)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Раздел 10. Музыка народов мира (2 часа)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5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11. День Победы (6 часов) 1.День Победы 4ч. </w:t>
            </w:r>
            <w:r>
              <w:rPr>
                <w:rFonts w:ascii="Times New Roman" w:hAnsi="Times New Roman"/>
                <w:color w:val="000000"/>
                <w:sz w:val="24"/>
              </w:rPr>
              <w:t>2.Репетиция 1ч. 3.Выступление 1ч.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12. Музыка театра и кино (4 часа) </w:t>
            </w: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1.Музыка театра и кино 2ч.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2.Посещение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кинотеатра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2ч.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bookmarkStart w:id="10" w:name="block-506301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6"/>
        <w:gridCol w:w="4564"/>
        <w:gridCol w:w="1594"/>
        <w:gridCol w:w="1841"/>
        <w:gridCol w:w="1910"/>
        <w:gridCol w:w="2805"/>
      </w:tblGrid>
      <w:tr w:rsidR="00D3323B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Музыка рождается из тишины. Ритм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приятно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6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созвучие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созвучие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созвучие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диапазон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7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бабушек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бабушек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бабушек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концерту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8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подарок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подарок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подарок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2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http://mkrf.ru/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концерту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3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http://lib-notes.orpheusmusic.ru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4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8"/>
        <w:gridCol w:w="4734"/>
        <w:gridCol w:w="1572"/>
        <w:gridCol w:w="1841"/>
        <w:gridCol w:w="1910"/>
        <w:gridCol w:w="2745"/>
      </w:tblGrid>
      <w:tr w:rsidR="00D332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5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6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Распевание — хоровая зарядка (новый комплекс упражнений)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capella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capella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концерту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в творчестве русских композиторов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в творчестве русских композиторов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в творчестве русских композиторов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в творчестве русских композиторов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концерту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концерту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Отчётный концерт «Да здравствуют, каникулы!»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6"/>
        <w:gridCol w:w="4564"/>
        <w:gridCol w:w="1594"/>
        <w:gridCol w:w="1841"/>
        <w:gridCol w:w="1910"/>
        <w:gridCol w:w="2805"/>
      </w:tblGrid>
      <w:tr w:rsidR="00D3323B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7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Распевание — хоровая зарядка (новый комплекс упражнений)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8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99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концерту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Концерт, посвящённый Дню народного единства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солистов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солистов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смотр-конкурс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смотр-конкурс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смотр-конкурс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смотр-конкурс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кинотеатра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кинотеатра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7C5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6"/>
        <w:gridCol w:w="4564"/>
        <w:gridCol w:w="1594"/>
        <w:gridCol w:w="1841"/>
        <w:gridCol w:w="1910"/>
        <w:gridCol w:w="2805"/>
      </w:tblGrid>
      <w:tr w:rsidR="00D3323B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23B" w:rsidRDefault="00D33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3B" w:rsidRDefault="00D3323B"/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Распевание. Школьные песни о главном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00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  <w:hyperlink r:id="rId101">
              <w:r w:rsidR="007C5CAD">
                <w:rPr>
                  <w:rFonts w:ascii="Times New Roman" w:hAnsi="Times New Roman"/>
                  <w:color w:val="0000FF"/>
                  <w:u w:val="single"/>
                </w:rPr>
                <w:t>https://www.musenc.ru/</w:t>
              </w:r>
            </w:hyperlink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концерт на День учителя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Прослушивание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Распевание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Двухголосие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солистов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Репетиция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кинотеатра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кинотеатра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>
            <w:pPr>
              <w:spacing w:after="0"/>
              <w:ind w:left="135"/>
            </w:pPr>
          </w:p>
        </w:tc>
      </w:tr>
      <w:tr w:rsidR="00D33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3B" w:rsidRPr="003F265A" w:rsidRDefault="007C5CAD">
            <w:pPr>
              <w:spacing w:after="0"/>
              <w:ind w:left="135"/>
              <w:rPr>
                <w:lang w:val="ru-RU"/>
              </w:rPr>
            </w:pPr>
            <w:r w:rsidRPr="003F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 w:rsidRPr="003F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323B" w:rsidRDefault="007C5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323B" w:rsidRDefault="00D3323B"/>
        </w:tc>
      </w:tr>
    </w:tbl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3B" w:rsidRDefault="00D3323B">
      <w:pPr>
        <w:sectPr w:rsidR="00D3323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C5CAD" w:rsidRDefault="007C5CAD"/>
    <w:sectPr w:rsidR="007C5CAD" w:rsidSect="00D332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6D2"/>
    <w:multiLevelType w:val="multilevel"/>
    <w:tmpl w:val="5B0C2CC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658D6"/>
    <w:multiLevelType w:val="multilevel"/>
    <w:tmpl w:val="A262FA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001C8"/>
    <w:multiLevelType w:val="multilevel"/>
    <w:tmpl w:val="207CB0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A5F34"/>
    <w:multiLevelType w:val="multilevel"/>
    <w:tmpl w:val="27204BE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41A70"/>
    <w:multiLevelType w:val="multilevel"/>
    <w:tmpl w:val="E7E620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C6A7F"/>
    <w:multiLevelType w:val="multilevel"/>
    <w:tmpl w:val="9850CFC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5021D"/>
    <w:multiLevelType w:val="multilevel"/>
    <w:tmpl w:val="A3C2B5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046B47"/>
    <w:multiLevelType w:val="multilevel"/>
    <w:tmpl w:val="BFC0D7E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D817F7"/>
    <w:multiLevelType w:val="multilevel"/>
    <w:tmpl w:val="4A700E1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3B"/>
    <w:rsid w:val="003F265A"/>
    <w:rsid w:val="007C5CAD"/>
    <w:rsid w:val="00D3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32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3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-notes.orpheusmusic.ru" TargetMode="External"/><Relationship Id="rId21" Type="http://schemas.openxmlformats.org/officeDocument/2006/relationships/hyperlink" Target="http://lib-notes.orpheusmusic.ru" TargetMode="External"/><Relationship Id="rId42" Type="http://schemas.openxmlformats.org/officeDocument/2006/relationships/hyperlink" Target="http://mkrf.ru/" TargetMode="External"/><Relationship Id="rId47" Type="http://schemas.openxmlformats.org/officeDocument/2006/relationships/hyperlink" Target="https://www.musenc.ru/" TargetMode="External"/><Relationship Id="rId63" Type="http://schemas.openxmlformats.org/officeDocument/2006/relationships/hyperlink" Target="http://lib-notes.orpheusmusic.ru" TargetMode="External"/><Relationship Id="rId68" Type="http://schemas.openxmlformats.org/officeDocument/2006/relationships/hyperlink" Target="https://www.musenc.ru/" TargetMode="External"/><Relationship Id="rId84" Type="http://schemas.openxmlformats.org/officeDocument/2006/relationships/hyperlink" Target="http://lib-notes.orpheusmusic.ru" TargetMode="External"/><Relationship Id="rId89" Type="http://schemas.openxmlformats.org/officeDocument/2006/relationships/hyperlink" Target="http://lib-notes.orpheusmusic.ru" TargetMode="External"/><Relationship Id="rId7" Type="http://schemas.openxmlformats.org/officeDocument/2006/relationships/hyperlink" Target="https://www.musenc.ru/" TargetMode="External"/><Relationship Id="rId71" Type="http://schemas.openxmlformats.org/officeDocument/2006/relationships/hyperlink" Target="https://www.musenc.ru/" TargetMode="External"/><Relationship Id="rId92" Type="http://schemas.openxmlformats.org/officeDocument/2006/relationships/hyperlink" Target="http://mk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usenc.ru/" TargetMode="External"/><Relationship Id="rId29" Type="http://schemas.openxmlformats.org/officeDocument/2006/relationships/hyperlink" Target="http://mkrf.ru/" TargetMode="External"/><Relationship Id="rId11" Type="http://schemas.openxmlformats.org/officeDocument/2006/relationships/hyperlink" Target="http://mkrf.ru/" TargetMode="External"/><Relationship Id="rId24" Type="http://schemas.openxmlformats.org/officeDocument/2006/relationships/hyperlink" Target="https://www.musenc.ru/" TargetMode="External"/><Relationship Id="rId32" Type="http://schemas.openxmlformats.org/officeDocument/2006/relationships/hyperlink" Target="https://www.musenc.ru/" TargetMode="External"/><Relationship Id="rId37" Type="http://schemas.openxmlformats.org/officeDocument/2006/relationships/hyperlink" Target="http://lib-notes.orpheusmusic.ru" TargetMode="External"/><Relationship Id="rId40" Type="http://schemas.openxmlformats.org/officeDocument/2006/relationships/hyperlink" Target="http://lib-notes.orpheusmusic.ru" TargetMode="External"/><Relationship Id="rId45" Type="http://schemas.openxmlformats.org/officeDocument/2006/relationships/hyperlink" Target="http://mkrf.ru/" TargetMode="External"/><Relationship Id="rId53" Type="http://schemas.openxmlformats.org/officeDocument/2006/relationships/hyperlink" Target="https://www.musenc.ru/" TargetMode="External"/><Relationship Id="rId58" Type="http://schemas.openxmlformats.org/officeDocument/2006/relationships/hyperlink" Target="http://lib-notes.orpheusmusic.ru" TargetMode="External"/><Relationship Id="rId66" Type="http://schemas.openxmlformats.org/officeDocument/2006/relationships/hyperlink" Target="http://lib-notes.orpheusmusic.ru" TargetMode="External"/><Relationship Id="rId74" Type="http://schemas.openxmlformats.org/officeDocument/2006/relationships/hyperlink" Target="https://www.musenc.ru/" TargetMode="External"/><Relationship Id="rId79" Type="http://schemas.openxmlformats.org/officeDocument/2006/relationships/hyperlink" Target="http://mkrf.ru/" TargetMode="External"/><Relationship Id="rId87" Type="http://schemas.openxmlformats.org/officeDocument/2006/relationships/hyperlink" Target="https://www.musenc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mkrf.ru/" TargetMode="External"/><Relationship Id="rId61" Type="http://schemas.openxmlformats.org/officeDocument/2006/relationships/hyperlink" Target="http://lib-notes.orpheusmusic.ru" TargetMode="External"/><Relationship Id="rId82" Type="http://schemas.openxmlformats.org/officeDocument/2006/relationships/hyperlink" Target="http://mkrf.ru/" TargetMode="External"/><Relationship Id="rId90" Type="http://schemas.openxmlformats.org/officeDocument/2006/relationships/hyperlink" Target="http://mkrf.ru/" TargetMode="External"/><Relationship Id="rId95" Type="http://schemas.openxmlformats.org/officeDocument/2006/relationships/hyperlink" Target="https://www.musenc.ru/" TargetMode="External"/><Relationship Id="rId19" Type="http://schemas.openxmlformats.org/officeDocument/2006/relationships/hyperlink" Target="https://www.musenc.ru/" TargetMode="External"/><Relationship Id="rId14" Type="http://schemas.openxmlformats.org/officeDocument/2006/relationships/hyperlink" Target="http://mkrf.ru/" TargetMode="External"/><Relationship Id="rId22" Type="http://schemas.openxmlformats.org/officeDocument/2006/relationships/hyperlink" Target="https://www.musenc.ru/" TargetMode="External"/><Relationship Id="rId27" Type="http://schemas.openxmlformats.org/officeDocument/2006/relationships/hyperlink" Target="http://mkrf.ru/" TargetMode="External"/><Relationship Id="rId30" Type="http://schemas.openxmlformats.org/officeDocument/2006/relationships/hyperlink" Target="http://lib-notes.orpheusmusic.ru" TargetMode="External"/><Relationship Id="rId35" Type="http://schemas.openxmlformats.org/officeDocument/2006/relationships/hyperlink" Target="https://www.musenc.ru/" TargetMode="External"/><Relationship Id="rId43" Type="http://schemas.openxmlformats.org/officeDocument/2006/relationships/hyperlink" Target="http://lib-notes.orpheusmusic.ru" TargetMode="External"/><Relationship Id="rId48" Type="http://schemas.openxmlformats.org/officeDocument/2006/relationships/hyperlink" Target="http://lib-notes.orpheusmusic.ru" TargetMode="External"/><Relationship Id="rId56" Type="http://schemas.openxmlformats.org/officeDocument/2006/relationships/hyperlink" Target="https://www.musenc.ru/" TargetMode="External"/><Relationship Id="rId64" Type="http://schemas.openxmlformats.org/officeDocument/2006/relationships/hyperlink" Target="https://www.musenc.ru/" TargetMode="External"/><Relationship Id="rId69" Type="http://schemas.openxmlformats.org/officeDocument/2006/relationships/hyperlink" Target="http://lib-notes.orpheusmusic.ru" TargetMode="External"/><Relationship Id="rId77" Type="http://schemas.openxmlformats.org/officeDocument/2006/relationships/hyperlink" Target="http://mkrf.ru/" TargetMode="External"/><Relationship Id="rId100" Type="http://schemas.openxmlformats.org/officeDocument/2006/relationships/hyperlink" Target="https://www.musenc.ru/" TargetMode="External"/><Relationship Id="rId8" Type="http://schemas.openxmlformats.org/officeDocument/2006/relationships/hyperlink" Target="http://mkrf.ru/" TargetMode="External"/><Relationship Id="rId51" Type="http://schemas.openxmlformats.org/officeDocument/2006/relationships/hyperlink" Target="http://mkrf.ru/" TargetMode="External"/><Relationship Id="rId72" Type="http://schemas.openxmlformats.org/officeDocument/2006/relationships/hyperlink" Target="http://lib-notes.orpheusmusic.ru" TargetMode="External"/><Relationship Id="rId80" Type="http://schemas.openxmlformats.org/officeDocument/2006/relationships/hyperlink" Target="https://www.musenc.ru/" TargetMode="External"/><Relationship Id="rId85" Type="http://schemas.openxmlformats.org/officeDocument/2006/relationships/hyperlink" Target="http://mkrf.ru/" TargetMode="External"/><Relationship Id="rId93" Type="http://schemas.openxmlformats.org/officeDocument/2006/relationships/hyperlink" Target="http://lib-notes.orpheusmusic.ru" TargetMode="External"/><Relationship Id="rId98" Type="http://schemas.openxmlformats.org/officeDocument/2006/relationships/hyperlink" Target="https://www.musenc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-notes.orpheusmusic.ru" TargetMode="External"/><Relationship Id="rId17" Type="http://schemas.openxmlformats.org/officeDocument/2006/relationships/hyperlink" Target="http://mkrf.ru/" TargetMode="External"/><Relationship Id="rId25" Type="http://schemas.openxmlformats.org/officeDocument/2006/relationships/hyperlink" Target="http://lib-notes.orpheusmusic.ru" TargetMode="External"/><Relationship Id="rId33" Type="http://schemas.openxmlformats.org/officeDocument/2006/relationships/hyperlink" Target="http://lib-notes.orpheusmusic.ru" TargetMode="External"/><Relationship Id="rId38" Type="http://schemas.openxmlformats.org/officeDocument/2006/relationships/hyperlink" Target="https://www.musenc.ru/" TargetMode="External"/><Relationship Id="rId46" Type="http://schemas.openxmlformats.org/officeDocument/2006/relationships/hyperlink" Target="http://lib-notes.orpheusmusic.ru" TargetMode="External"/><Relationship Id="rId59" Type="http://schemas.openxmlformats.org/officeDocument/2006/relationships/hyperlink" Target="https://www.musenc.ru/" TargetMode="External"/><Relationship Id="rId67" Type="http://schemas.openxmlformats.org/officeDocument/2006/relationships/hyperlink" Target="http://lib-notes.orpheusmusic.ru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mkrf.ru/" TargetMode="External"/><Relationship Id="rId41" Type="http://schemas.openxmlformats.org/officeDocument/2006/relationships/hyperlink" Target="https://www.musenc.ru/" TargetMode="External"/><Relationship Id="rId54" Type="http://schemas.openxmlformats.org/officeDocument/2006/relationships/hyperlink" Target="http://mkrf.ru/" TargetMode="External"/><Relationship Id="rId62" Type="http://schemas.openxmlformats.org/officeDocument/2006/relationships/hyperlink" Target="http://mkrf.ru/" TargetMode="External"/><Relationship Id="rId70" Type="http://schemas.openxmlformats.org/officeDocument/2006/relationships/hyperlink" Target="http://mkrf.ru/" TargetMode="External"/><Relationship Id="rId75" Type="http://schemas.openxmlformats.org/officeDocument/2006/relationships/hyperlink" Target="https://www.musenc.ru/" TargetMode="External"/><Relationship Id="rId83" Type="http://schemas.openxmlformats.org/officeDocument/2006/relationships/hyperlink" Target="http://mkrf.ru/" TargetMode="External"/><Relationship Id="rId88" Type="http://schemas.openxmlformats.org/officeDocument/2006/relationships/hyperlink" Target="http://mkrf.ru/" TargetMode="External"/><Relationship Id="rId91" Type="http://schemas.openxmlformats.org/officeDocument/2006/relationships/hyperlink" Target="https://www.musenc.ru/" TargetMode="External"/><Relationship Id="rId96" Type="http://schemas.openxmlformats.org/officeDocument/2006/relationships/hyperlink" Target="https://www.musen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-notes.orpheusmusic.ru" TargetMode="External"/><Relationship Id="rId15" Type="http://schemas.openxmlformats.org/officeDocument/2006/relationships/hyperlink" Target="http://lib-notes.orpheusmusic.ru" TargetMode="External"/><Relationship Id="rId23" Type="http://schemas.openxmlformats.org/officeDocument/2006/relationships/hyperlink" Target="http://mkrf.ru/" TargetMode="External"/><Relationship Id="rId28" Type="http://schemas.openxmlformats.org/officeDocument/2006/relationships/hyperlink" Target="https://www.musenc.ru/" TargetMode="External"/><Relationship Id="rId36" Type="http://schemas.openxmlformats.org/officeDocument/2006/relationships/hyperlink" Target="http://mkrf.ru/" TargetMode="External"/><Relationship Id="rId49" Type="http://schemas.openxmlformats.org/officeDocument/2006/relationships/hyperlink" Target="http://mkrf.ru/" TargetMode="External"/><Relationship Id="rId57" Type="http://schemas.openxmlformats.org/officeDocument/2006/relationships/hyperlink" Target="http://mkrf.ru/" TargetMode="External"/><Relationship Id="rId10" Type="http://schemas.openxmlformats.org/officeDocument/2006/relationships/hyperlink" Target="https://www.musenc.ru/" TargetMode="External"/><Relationship Id="rId31" Type="http://schemas.openxmlformats.org/officeDocument/2006/relationships/hyperlink" Target="http://mkrf.ru/" TargetMode="External"/><Relationship Id="rId44" Type="http://schemas.openxmlformats.org/officeDocument/2006/relationships/hyperlink" Target="https://www.musenc.ru/" TargetMode="External"/><Relationship Id="rId52" Type="http://schemas.openxmlformats.org/officeDocument/2006/relationships/hyperlink" Target="http://lib-notes.orpheusmusic.ru" TargetMode="External"/><Relationship Id="rId60" Type="http://schemas.openxmlformats.org/officeDocument/2006/relationships/hyperlink" Target="http://mkrf.ru/" TargetMode="External"/><Relationship Id="rId65" Type="http://schemas.openxmlformats.org/officeDocument/2006/relationships/hyperlink" Target="http://mkrf.ru/" TargetMode="External"/><Relationship Id="rId73" Type="http://schemas.openxmlformats.org/officeDocument/2006/relationships/hyperlink" Target="http://mkrf.ru/" TargetMode="External"/><Relationship Id="rId78" Type="http://schemas.openxmlformats.org/officeDocument/2006/relationships/hyperlink" Target="http://lib-notes.orpheusmusic.ru" TargetMode="External"/><Relationship Id="rId81" Type="http://schemas.openxmlformats.org/officeDocument/2006/relationships/hyperlink" Target="https://www.musenc.ru/" TargetMode="External"/><Relationship Id="rId86" Type="http://schemas.openxmlformats.org/officeDocument/2006/relationships/hyperlink" Target="https://www.musenc.ru/" TargetMode="External"/><Relationship Id="rId94" Type="http://schemas.openxmlformats.org/officeDocument/2006/relationships/hyperlink" Target="https://www.musenc.ru/" TargetMode="External"/><Relationship Id="rId99" Type="http://schemas.openxmlformats.org/officeDocument/2006/relationships/hyperlink" Target="https://www.musenc.ru/" TargetMode="External"/><Relationship Id="rId101" Type="http://schemas.openxmlformats.org/officeDocument/2006/relationships/hyperlink" Target="https://www.musen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-notes.orpheusmusic.ru" TargetMode="External"/><Relationship Id="rId13" Type="http://schemas.openxmlformats.org/officeDocument/2006/relationships/hyperlink" Target="https://www.musenc.ru/" TargetMode="External"/><Relationship Id="rId18" Type="http://schemas.openxmlformats.org/officeDocument/2006/relationships/hyperlink" Target="http://lib-notes.orpheusmusic.ru" TargetMode="External"/><Relationship Id="rId39" Type="http://schemas.openxmlformats.org/officeDocument/2006/relationships/hyperlink" Target="http://mkrf.ru/" TargetMode="External"/><Relationship Id="rId34" Type="http://schemas.openxmlformats.org/officeDocument/2006/relationships/hyperlink" Target="http://mkrf.ru/" TargetMode="External"/><Relationship Id="rId50" Type="http://schemas.openxmlformats.org/officeDocument/2006/relationships/hyperlink" Target="https://www.musenc.ru/" TargetMode="External"/><Relationship Id="rId55" Type="http://schemas.openxmlformats.org/officeDocument/2006/relationships/hyperlink" Target="http://lib-notes.orpheusmusic.ru" TargetMode="External"/><Relationship Id="rId76" Type="http://schemas.openxmlformats.org/officeDocument/2006/relationships/hyperlink" Target="http://lib-notes.orpheusmusic.ru" TargetMode="External"/><Relationship Id="rId97" Type="http://schemas.openxmlformats.org/officeDocument/2006/relationships/hyperlink" Target="https://www.mus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9834</Words>
  <Characters>56055</Characters>
  <Application>Microsoft Office Word</Application>
  <DocSecurity>0</DocSecurity>
  <Lines>467</Lines>
  <Paragraphs>131</Paragraphs>
  <ScaleCrop>false</ScaleCrop>
  <Company>RePack by SPecialiST</Company>
  <LinksUpToDate>false</LinksUpToDate>
  <CharactersWithSpaces>65758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2</cp:revision>
  <dcterms:created xsi:type="dcterms:W3CDTF">2025-06-15T22:25:00Z</dcterms:created>
  <dcterms:modified xsi:type="dcterms:W3CDTF">2025-06-15T22:27:00Z</dcterms:modified>
</cp:coreProperties>
</file>