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0F2F" w:rsidRPr="00E470FB" w:rsidRDefault="006D6BFC">
      <w:pPr>
        <w:spacing w:after="0" w:line="408" w:lineRule="auto"/>
        <w:ind w:left="120"/>
        <w:jc w:val="center"/>
        <w:rPr>
          <w:lang w:val="ru-RU"/>
        </w:rPr>
      </w:pPr>
      <w:bookmarkStart w:id="0" w:name="block-50158717"/>
      <w:r w:rsidRPr="00E470F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70FB" w:rsidRPr="000A099C" w:rsidRDefault="00E470FB" w:rsidP="00E470FB">
      <w:pPr>
        <w:spacing w:after="0" w:line="408" w:lineRule="auto"/>
        <w:ind w:left="120"/>
        <w:jc w:val="center"/>
        <w:rPr>
          <w:lang w:val="ru-RU"/>
        </w:rPr>
      </w:pPr>
      <w:r w:rsidRPr="000A099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Хабаровского края</w:t>
      </w:r>
      <w:r w:rsidRPr="000A099C">
        <w:rPr>
          <w:sz w:val="28"/>
          <w:lang w:val="ru-RU"/>
        </w:rPr>
        <w:br/>
      </w:r>
      <w:bookmarkStart w:id="1" w:name="c9c270cb-8db4-4b8a-a6c7-a5bbc00b9a2a"/>
      <w:bookmarkEnd w:id="1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70FB" w:rsidRPr="000A099C" w:rsidRDefault="00E470FB" w:rsidP="00E470FB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Управление образования. Молодёжной политики и спорта администрации Амурского муниципального района Хабаровского края </w:t>
      </w:r>
      <w:bookmarkEnd w:id="2"/>
    </w:p>
    <w:p w:rsidR="00E470FB" w:rsidRDefault="00E470FB" w:rsidP="00E470F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п.Тейсин</w:t>
      </w:r>
    </w:p>
    <w:p w:rsidR="00E470FB" w:rsidRDefault="00E470FB" w:rsidP="00E470FB">
      <w:pPr>
        <w:spacing w:after="0"/>
        <w:ind w:left="120"/>
      </w:pPr>
    </w:p>
    <w:p w:rsidR="00E470FB" w:rsidRDefault="00E470FB" w:rsidP="00E470FB">
      <w:pPr>
        <w:spacing w:after="0"/>
        <w:ind w:left="120"/>
      </w:pPr>
    </w:p>
    <w:p w:rsidR="00E470FB" w:rsidRDefault="00E470FB" w:rsidP="00E470FB">
      <w:pPr>
        <w:spacing w:after="0"/>
        <w:ind w:left="120"/>
      </w:pPr>
    </w:p>
    <w:p w:rsidR="00E470FB" w:rsidRDefault="00E470FB" w:rsidP="00E470F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E470FB" w:rsidRPr="004A4721" w:rsidTr="0040468B">
        <w:tc>
          <w:tcPr>
            <w:tcW w:w="3114" w:type="dxa"/>
          </w:tcPr>
          <w:p w:rsidR="00E470FB" w:rsidRPr="0040209D" w:rsidRDefault="00E470FB" w:rsidP="0040468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E470FB" w:rsidRPr="008944ED" w:rsidRDefault="00E470FB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Педсовет №1</w:t>
            </w:r>
          </w:p>
          <w:p w:rsidR="00E470FB" w:rsidRDefault="00E470FB" w:rsidP="00404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0FB" w:rsidRPr="008944ED" w:rsidRDefault="00E470FB" w:rsidP="004046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E470FB" w:rsidRDefault="00E470FB" w:rsidP="00404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70FB" w:rsidRPr="0040209D" w:rsidRDefault="00E470FB" w:rsidP="004046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70FB" w:rsidRPr="0040209D" w:rsidRDefault="00E470FB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E470FB" w:rsidRPr="008944ED" w:rsidRDefault="00E470FB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 по УР</w:t>
            </w:r>
          </w:p>
          <w:p w:rsidR="00E470FB" w:rsidRDefault="00E470FB" w:rsidP="00404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0FB" w:rsidRPr="008944ED" w:rsidRDefault="00E470FB" w:rsidP="004046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Гавриленко О.В.</w:t>
            </w:r>
          </w:p>
          <w:p w:rsidR="00E470FB" w:rsidRDefault="00E470FB" w:rsidP="00404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4A47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70FB" w:rsidRPr="0040209D" w:rsidRDefault="00E470FB" w:rsidP="004046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E470FB" w:rsidRDefault="00E470FB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E470FB" w:rsidRPr="008944ED" w:rsidRDefault="00E470FB" w:rsidP="0040468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И.о. директора школы</w:t>
            </w:r>
          </w:p>
          <w:p w:rsidR="00E470FB" w:rsidRDefault="00E470FB" w:rsidP="0040468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E470FB" w:rsidRPr="008944ED" w:rsidRDefault="00E470FB" w:rsidP="0040468B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Муратова Т.В.</w:t>
            </w:r>
          </w:p>
          <w:p w:rsidR="00E470FB" w:rsidRDefault="00E470FB" w:rsidP="0040468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№50-Д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26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05</w:t>
            </w:r>
            <w:r w:rsidRPr="004A472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E470FB" w:rsidRPr="0040209D" w:rsidRDefault="00E470FB" w:rsidP="0040468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120F2F" w:rsidRPr="00E470FB" w:rsidRDefault="00120F2F">
      <w:pPr>
        <w:spacing w:after="0"/>
        <w:ind w:left="120"/>
        <w:rPr>
          <w:lang w:val="ru-RU"/>
        </w:rPr>
      </w:pPr>
    </w:p>
    <w:p w:rsidR="00120F2F" w:rsidRPr="00E470FB" w:rsidRDefault="00120F2F">
      <w:pPr>
        <w:spacing w:after="0"/>
        <w:ind w:left="120"/>
        <w:rPr>
          <w:lang w:val="ru-RU"/>
        </w:rPr>
      </w:pPr>
    </w:p>
    <w:p w:rsidR="00120F2F" w:rsidRPr="00E470FB" w:rsidRDefault="00120F2F">
      <w:pPr>
        <w:spacing w:after="0"/>
        <w:ind w:left="120"/>
        <w:rPr>
          <w:lang w:val="ru-RU"/>
        </w:rPr>
      </w:pPr>
    </w:p>
    <w:p w:rsidR="00120F2F" w:rsidRPr="00E470FB" w:rsidRDefault="00120F2F">
      <w:pPr>
        <w:spacing w:after="0"/>
        <w:ind w:left="120"/>
        <w:rPr>
          <w:lang w:val="ru-RU"/>
        </w:rPr>
      </w:pPr>
    </w:p>
    <w:p w:rsidR="00120F2F" w:rsidRPr="00E470FB" w:rsidRDefault="00120F2F">
      <w:pPr>
        <w:spacing w:after="0"/>
        <w:ind w:left="120"/>
        <w:rPr>
          <w:lang w:val="ru-RU"/>
        </w:rPr>
      </w:pPr>
    </w:p>
    <w:p w:rsidR="00120F2F" w:rsidRPr="00E470FB" w:rsidRDefault="006D6BFC">
      <w:pPr>
        <w:spacing w:after="0" w:line="408" w:lineRule="auto"/>
        <w:ind w:left="120"/>
        <w:jc w:val="center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120F2F" w:rsidRPr="00E470FB" w:rsidRDefault="006D6BFC">
      <w:pPr>
        <w:spacing w:after="0" w:line="408" w:lineRule="auto"/>
        <w:ind w:left="120"/>
        <w:jc w:val="center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6603440)</w:t>
      </w: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120F2F" w:rsidRPr="00E470FB" w:rsidRDefault="006D6BFC">
      <w:pPr>
        <w:spacing w:after="0" w:line="408" w:lineRule="auto"/>
        <w:ind w:left="120"/>
        <w:jc w:val="center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r w:rsidRPr="00E470FB">
        <w:rPr>
          <w:rFonts w:ascii="Times New Roman" w:hAnsi="Times New Roman"/>
          <w:color w:val="000000"/>
          <w:sz w:val="28"/>
          <w:lang w:val="ru-RU"/>
        </w:rPr>
        <w:t>«</w:t>
      </w: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География. </w:t>
      </w:r>
      <w:r w:rsidRPr="00E470FB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:rsidR="00120F2F" w:rsidRPr="00E470FB" w:rsidRDefault="006D6BFC">
      <w:pPr>
        <w:spacing w:after="0" w:line="408" w:lineRule="auto"/>
        <w:ind w:left="120"/>
        <w:jc w:val="center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для обучающихся 10 –11 классов </w:t>
      </w: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120F2F" w:rsidRPr="00E470FB" w:rsidRDefault="00120F2F">
      <w:pPr>
        <w:spacing w:after="0"/>
        <w:ind w:left="120"/>
        <w:jc w:val="center"/>
        <w:rPr>
          <w:lang w:val="ru-RU"/>
        </w:rPr>
      </w:pPr>
    </w:p>
    <w:p w:rsidR="00E470FB" w:rsidRPr="000A099C" w:rsidRDefault="00E470FB" w:rsidP="00E470FB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0A099C">
        <w:rPr>
          <w:rFonts w:ascii="Times New Roman" w:hAnsi="Times New Roman"/>
          <w:b/>
          <w:color w:val="000000"/>
          <w:sz w:val="28"/>
          <w:lang w:val="ru-RU"/>
        </w:rPr>
        <w:t>пос. Тейсин</w:t>
      </w:r>
      <w:bookmarkEnd w:id="3"/>
      <w:r w:rsidRPr="000A09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0A099C">
        <w:rPr>
          <w:rFonts w:ascii="Times New Roman" w:hAnsi="Times New Roman"/>
          <w:b/>
          <w:color w:val="000000"/>
          <w:sz w:val="28"/>
          <w:lang w:val="ru-RU"/>
        </w:rPr>
        <w:t>2025</w:t>
      </w:r>
      <w:bookmarkEnd w:id="4"/>
    </w:p>
    <w:p w:rsidR="00120F2F" w:rsidRPr="00E470FB" w:rsidRDefault="00120F2F">
      <w:pPr>
        <w:rPr>
          <w:lang w:val="ru-RU"/>
        </w:rPr>
        <w:sectPr w:rsidR="00120F2F" w:rsidRPr="00E470FB">
          <w:pgSz w:w="11906" w:h="16383"/>
          <w:pgMar w:top="1134" w:right="850" w:bottom="1134" w:left="1701" w:header="720" w:footer="720" w:gutter="0"/>
          <w:cols w:space="720"/>
        </w:sectPr>
      </w:pPr>
    </w:p>
    <w:p w:rsidR="00120F2F" w:rsidRPr="00E470FB" w:rsidRDefault="006D6BFC" w:rsidP="00E470FB">
      <w:pPr>
        <w:spacing w:after="0" w:line="264" w:lineRule="auto"/>
        <w:ind w:firstLine="600"/>
        <w:jc w:val="center"/>
        <w:rPr>
          <w:lang w:val="ru-RU"/>
        </w:rPr>
      </w:pPr>
      <w:bookmarkStart w:id="5" w:name="block-50158716"/>
      <w:bookmarkEnd w:id="0"/>
      <w:r w:rsidRPr="00E470FB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</w:t>
      </w:r>
      <w:r w:rsidRPr="00E470FB">
        <w:rPr>
          <w:rFonts w:ascii="Times New Roman" w:hAnsi="Times New Roman"/>
          <w:color w:val="000000"/>
          <w:sz w:val="28"/>
          <w:lang w:val="ru-RU"/>
        </w:rPr>
        <w:t>ы среднего общего образования, представленных в федеральном государственном образовательном стандарте среднего общего образования, а также на основе характеристики планируемых результатов духовно-нравственного развития, воспитания и социализации обучающихс</w:t>
      </w:r>
      <w:r w:rsidRPr="00E470FB">
        <w:rPr>
          <w:rFonts w:ascii="Times New Roman" w:hAnsi="Times New Roman"/>
          <w:color w:val="000000"/>
          <w:sz w:val="28"/>
          <w:lang w:val="ru-RU"/>
        </w:rPr>
        <w:t>я, представленных в ф</w:t>
      </w:r>
      <w:r w:rsidRPr="00E470FB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личностным, м</w:t>
      </w:r>
      <w:r w:rsidRPr="00E470FB">
        <w:rPr>
          <w:rFonts w:ascii="Times New Roman" w:hAnsi="Times New Roman"/>
          <w:color w:val="000000"/>
          <w:sz w:val="28"/>
          <w:lang w:val="ru-RU"/>
        </w:rPr>
        <w:t>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Федерации, принятой на Всероссийском съезде учителей географии и утверждённой Решением Коллегии Минис</w:t>
      </w:r>
      <w:r w:rsidRPr="00E470FB">
        <w:rPr>
          <w:rFonts w:ascii="Times New Roman" w:hAnsi="Times New Roman"/>
          <w:color w:val="000000"/>
          <w:sz w:val="28"/>
          <w:lang w:val="ru-RU"/>
        </w:rPr>
        <w:t>терства просвещения и науки Российской Федерации от 24.12.2018 года.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 «ГЕОГРАФИЯ»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География – это один из немногих учебных предметов, способных успешно выполнить задачу интеграции содержания образования в области естественных и общественных наук.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 основу содержания учебного предмета положено изучение единого и одновременно многополярн</w:t>
      </w:r>
      <w:r w:rsidRPr="00E470FB">
        <w:rPr>
          <w:rFonts w:ascii="Times New Roman" w:hAnsi="Times New Roman"/>
          <w:color w:val="000000"/>
          <w:sz w:val="28"/>
          <w:lang w:val="ru-RU"/>
        </w:rPr>
        <w:t>ого мира, глобализации мирового развития, фокусирования на формировании у обучающихся целостного представления о роли России в современном мире. Факторами, определяющими содержательную часть, явились интегративность, междисциплинарность, практико-ориентиро</w:t>
      </w:r>
      <w:r w:rsidRPr="00E470FB">
        <w:rPr>
          <w:rFonts w:ascii="Times New Roman" w:hAnsi="Times New Roman"/>
          <w:color w:val="000000"/>
          <w:sz w:val="28"/>
          <w:lang w:val="ru-RU"/>
        </w:rPr>
        <w:t>ванность, экологизация и гуманизация географии, что позволило более чётко представить географические реалии происходящих в современном мире геополитических, межнациональных и межгосударственных, социокультурных, социально-экономических, геоэкологических со</w:t>
      </w:r>
      <w:r w:rsidRPr="00E470FB">
        <w:rPr>
          <w:rFonts w:ascii="Times New Roman" w:hAnsi="Times New Roman"/>
          <w:color w:val="000000"/>
          <w:sz w:val="28"/>
          <w:lang w:val="ru-RU"/>
        </w:rPr>
        <w:t>бытий и процессов.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 «ГЕОГРАФИЯ»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Цели изучения географии на базовом уровне в средней школе направлены на:</w:t>
      </w:r>
    </w:p>
    <w:p w:rsidR="00120F2F" w:rsidRDefault="006D6BFC">
      <w:pPr>
        <w:spacing w:after="0" w:line="264" w:lineRule="auto"/>
        <w:ind w:firstLine="600"/>
        <w:jc w:val="both"/>
      </w:pPr>
      <w:r w:rsidRPr="00E470FB">
        <w:rPr>
          <w:rFonts w:ascii="Times New Roman" w:hAnsi="Times New Roman"/>
          <w:color w:val="000000"/>
          <w:sz w:val="28"/>
          <w:lang w:val="ru-RU"/>
        </w:rPr>
        <w:t>1) воспитание чувства патриотизма, взаимопонимания с другими народами, уважения культуры разных стран и регионов мира, ценностных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ориентаций личности посредством ознакомления с важнейшими проблемами современности, </w:t>
      </w:r>
      <w:r>
        <w:rPr>
          <w:rFonts w:ascii="Times New Roman" w:hAnsi="Times New Roman"/>
          <w:color w:val="000000"/>
          <w:sz w:val="28"/>
        </w:rPr>
        <w:t>c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ролью </w:t>
      </w:r>
      <w:r>
        <w:rPr>
          <w:rFonts w:ascii="Times New Roman" w:hAnsi="Times New Roman"/>
          <w:color w:val="000000"/>
          <w:sz w:val="28"/>
        </w:rPr>
        <w:t>России как составной части мирового сообщества;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2) воспитание экологической культуры на основе приобретения знаний о взаимосвязи природы, населения и хозяйства на </w:t>
      </w:r>
      <w:r w:rsidRPr="00E470FB">
        <w:rPr>
          <w:rFonts w:ascii="Times New Roman" w:hAnsi="Times New Roman"/>
          <w:color w:val="000000"/>
          <w:sz w:val="28"/>
          <w:lang w:val="ru-RU"/>
        </w:rPr>
        <w:t>глобальном, региональном и локальном уровнях и формирование ценностного отношения к проблемам взаимодействия человека и общества;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3) формирование системы географических знаний как компонента научной картины мира, завершение формирования основ географическо</w:t>
      </w:r>
      <w:r w:rsidRPr="00E470FB">
        <w:rPr>
          <w:rFonts w:ascii="Times New Roman" w:hAnsi="Times New Roman"/>
          <w:color w:val="000000"/>
          <w:sz w:val="28"/>
          <w:lang w:val="ru-RU"/>
        </w:rPr>
        <w:t>й культуры;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4) развитие познавательных интересов, навыков самопознания, интеллектуальных и творческих способностей в процессе овладения комплексом географических знаний и умений, направленных на использование их в реальной действительности;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5) приобретение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опыта разнообразной деятельности, направленной на достижение целей устойчивого развития.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«ГЕОГРАФИЯ» В УЧЕБНОМ ПЛАНЕ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Учебным планом на изучение географии на базовом уровне в 10-11 классах отводится 68 часов: по одному часу в неделю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в 10 и 11 классах.</w:t>
      </w:r>
    </w:p>
    <w:p w:rsidR="00120F2F" w:rsidRPr="00E470FB" w:rsidRDefault="00120F2F">
      <w:pPr>
        <w:rPr>
          <w:lang w:val="ru-RU"/>
        </w:rPr>
        <w:sectPr w:rsidR="00120F2F" w:rsidRPr="00E470FB">
          <w:pgSz w:w="11906" w:h="16383"/>
          <w:pgMar w:top="1134" w:right="850" w:bottom="1134" w:left="1701" w:header="720" w:footer="720" w:gutter="0"/>
          <w:cols w:space="720"/>
        </w:sectPr>
      </w:pP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bookmarkStart w:id="6" w:name="block-50158723"/>
      <w:bookmarkEnd w:id="5"/>
      <w:r w:rsidRPr="00E470FB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 «ГЕОГРАФИЯ»</w:t>
      </w:r>
    </w:p>
    <w:p w:rsidR="00120F2F" w:rsidRPr="00E470FB" w:rsidRDefault="00120F2F">
      <w:pPr>
        <w:spacing w:after="0" w:line="264" w:lineRule="auto"/>
        <w:ind w:left="120"/>
        <w:jc w:val="both"/>
        <w:rPr>
          <w:lang w:val="ru-RU"/>
        </w:rPr>
      </w:pPr>
    </w:p>
    <w:p w:rsidR="00120F2F" w:rsidRPr="00E470FB" w:rsidRDefault="006D6BFC">
      <w:pPr>
        <w:spacing w:after="0" w:line="264" w:lineRule="auto"/>
        <w:ind w:left="12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0F2F" w:rsidRPr="00E470FB" w:rsidRDefault="00120F2F">
      <w:pPr>
        <w:spacing w:after="0" w:line="264" w:lineRule="auto"/>
        <w:ind w:left="120"/>
        <w:jc w:val="both"/>
        <w:rPr>
          <w:lang w:val="ru-RU"/>
        </w:rPr>
      </w:pP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i/>
          <w:color w:val="000000"/>
          <w:sz w:val="28"/>
          <w:lang w:val="ru-RU"/>
        </w:rPr>
        <w:t>Раздел 1. География как наука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1. Традиционные и новые методы в географии. Географические прогнозы.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Традиционные и новые методы исследований в географических науках, их испо</w:t>
      </w:r>
      <w:r w:rsidRPr="00E470FB">
        <w:rPr>
          <w:rFonts w:ascii="Times New Roman" w:hAnsi="Times New Roman"/>
          <w:color w:val="000000"/>
          <w:sz w:val="28"/>
          <w:lang w:val="ru-RU"/>
        </w:rPr>
        <w:t>льзование в разных сферах человеческой деятельности. Современные направления географических исследований. Источники географической информации, ГИС. Географические прогнозы как результат географических исследований.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2. Географическая культура.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Элементы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географической культуры: географическая картина мира, географическое мышление, язык географии</w:t>
      </w:r>
      <w:r w:rsidRPr="00E470F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470FB">
        <w:rPr>
          <w:rFonts w:ascii="Times New Roman" w:hAnsi="Times New Roman"/>
          <w:color w:val="000000"/>
          <w:sz w:val="28"/>
          <w:lang w:val="ru-RU"/>
        </w:rPr>
        <w:t>Их значимость для представителей разных профессий.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i/>
          <w:color w:val="000000"/>
          <w:sz w:val="28"/>
          <w:lang w:val="ru-RU"/>
        </w:rPr>
        <w:t>Раздел 2. Природопользование и геоэкология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1. Географическая среда.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Географическая среда как геосистема;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факторы, её формирующие и изменяющие. Адаптация человека к различным природным условиям территорий, её изменение во времени. Географическая и окружающая среда.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2. Естественный и антропогенный ландшафты.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Проблема сохранения ландшафтного и культурного 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разнообразия на Земле.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Классификация ландшафтов с использованием источников географической информации.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Тема 3. Проблемы взаимодействия человека и природы. </w:t>
      </w:r>
      <w:r w:rsidRPr="00E470FB">
        <w:rPr>
          <w:rFonts w:ascii="Times New Roman" w:hAnsi="Times New Roman"/>
          <w:color w:val="000000"/>
          <w:sz w:val="28"/>
          <w:lang w:val="ru-RU"/>
        </w:rPr>
        <w:t>Опасные природные явления, климатические изменения, повышение уровня Мирового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океана, загрязнение окружающей среды</w:t>
      </w:r>
      <w:r w:rsidRPr="00E470FB">
        <w:rPr>
          <w:rFonts w:ascii="Times New Roman" w:hAnsi="Times New Roman"/>
          <w:color w:val="ED1C24"/>
          <w:sz w:val="28"/>
          <w:lang w:val="ru-RU"/>
        </w:rPr>
        <w:t xml:space="preserve">. </w:t>
      </w:r>
      <w:r w:rsidRPr="00E470FB">
        <w:rPr>
          <w:rFonts w:ascii="Times New Roman" w:hAnsi="Times New Roman"/>
          <w:color w:val="000000"/>
          <w:sz w:val="28"/>
          <w:lang w:val="ru-RU"/>
        </w:rPr>
        <w:t>«Климатические беженцы». Стратегия устойчивого развития. Цели устойчивого развития и роль географических наук в их достижении. Особо охраняемые природные территории как один из объектов целей устойчивого развития. Объ</w:t>
      </w:r>
      <w:r w:rsidRPr="00E470FB">
        <w:rPr>
          <w:rFonts w:ascii="Times New Roman" w:hAnsi="Times New Roman"/>
          <w:color w:val="000000"/>
          <w:sz w:val="28"/>
          <w:lang w:val="ru-RU"/>
        </w:rPr>
        <w:t>екты Всемирного природного и культурного наследия.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1. Определение целей и задач учебного исследования, связанного с опасными природными явлениями и (или) глобальными изменениями климата и (или) загрязнением Мирового океана, выбор формы </w:t>
      </w:r>
      <w:r w:rsidRPr="00E470FB">
        <w:rPr>
          <w:rFonts w:ascii="Times New Roman" w:hAnsi="Times New Roman"/>
          <w:color w:val="000000"/>
          <w:sz w:val="28"/>
          <w:lang w:val="ru-RU"/>
        </w:rPr>
        <w:t>фиксации результатов наблюдения (исследования).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Тема 4. Природные ресурсы и их виды. 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Особенности размещения природных ресурсов мира. Природно-ресурсный капитал регионов, крупных стран, в том числе России. </w:t>
      </w:r>
      <w:r>
        <w:rPr>
          <w:rFonts w:ascii="Times New Roman" w:hAnsi="Times New Roman"/>
          <w:color w:val="000000"/>
          <w:sz w:val="28"/>
        </w:rPr>
        <w:t>Ресурсообеспеченность. Истощение природных ресурсов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Обеспеченность стран стратегическими ресурсами: нефтью, газом,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ураном, рудными и другими полезными ископаемыми. Земельные ресурсы. Обеспеченность человечества пресной водой. Гидроэнергоресурсы Земли, перспективы их использования. География лесных ресурсо</w:t>
      </w:r>
      <w:r w:rsidRPr="00E470FB">
        <w:rPr>
          <w:rFonts w:ascii="Times New Roman" w:hAnsi="Times New Roman"/>
          <w:color w:val="000000"/>
          <w:sz w:val="28"/>
          <w:lang w:val="ru-RU"/>
        </w:rPr>
        <w:t>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Агроклиматические ресурсы. Рекреационные ресурсы.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</w:t>
      </w:r>
      <w:r w:rsidRPr="00E470FB">
        <w:rPr>
          <w:rFonts w:ascii="Times New Roman" w:hAnsi="Times New Roman"/>
          <w:b/>
          <w:color w:val="000000"/>
          <w:sz w:val="28"/>
          <w:lang w:val="ru-RU"/>
        </w:rPr>
        <w:t>актические работы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Оценка природно-ресурсного капитала одной из стран (по выбору) по источникам географической информации.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2. Определение ресурсообеспеченности стран отдельными видами природных ресурсов.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i/>
          <w:color w:val="000000"/>
          <w:sz w:val="28"/>
          <w:lang w:val="ru-RU"/>
        </w:rPr>
        <w:t>Раздел 3. Современная политическая карта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Тема 1. </w:t>
      </w: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Теоретические основы геополитики как науки. Политическая география и геополитика. </w:t>
      </w:r>
      <w:r w:rsidRPr="00E470FB">
        <w:rPr>
          <w:rFonts w:ascii="Times New Roman" w:hAnsi="Times New Roman"/>
          <w:color w:val="000000"/>
          <w:sz w:val="28"/>
          <w:lang w:val="ru-RU"/>
        </w:rPr>
        <w:t>Политическая карта мира и изменения, на ней происходящие. Новая многополярная модель политического мироустройства, очаги геополитических конфликтов. Политико-географическое п</w:t>
      </w:r>
      <w:r w:rsidRPr="00E470FB">
        <w:rPr>
          <w:rFonts w:ascii="Times New Roman" w:hAnsi="Times New Roman"/>
          <w:color w:val="000000"/>
          <w:sz w:val="28"/>
          <w:lang w:val="ru-RU"/>
        </w:rPr>
        <w:t>оложение. Специфика России как евразийского и приарктического государства.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2. Классификации и типология стран мира.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Основные типы стран: критерии их выделения. Формы правления государств мира, унитарное и федеративное и государственное устройство.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i/>
          <w:color w:val="000000"/>
          <w:sz w:val="28"/>
          <w:lang w:val="ru-RU"/>
        </w:rPr>
        <w:t>Раз</w:t>
      </w:r>
      <w:r w:rsidRPr="00E470FB">
        <w:rPr>
          <w:rFonts w:ascii="Times New Roman" w:hAnsi="Times New Roman"/>
          <w:b/>
          <w:i/>
          <w:color w:val="000000"/>
          <w:sz w:val="28"/>
          <w:lang w:val="ru-RU"/>
        </w:rPr>
        <w:t>дел 4. Население мира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1. Численность и воспроизводство населения.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Численность населения мира и динамика её изменения. Теория демографического перехода. Воспроизводство населения, его типы и особенности в странах с различным уровнем социально-экономиче</w:t>
      </w:r>
      <w:r w:rsidRPr="00E470FB">
        <w:rPr>
          <w:rFonts w:ascii="Times New Roman" w:hAnsi="Times New Roman"/>
          <w:color w:val="000000"/>
          <w:sz w:val="28"/>
          <w:lang w:val="ru-RU"/>
        </w:rPr>
        <w:t>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Практические работы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Определение и сравнение темпов роста населения крупных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по численности населения стран, регионов мира (форма фиксации результатов анализа по выбору обучающихся).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2. Объяснение особенности демографической политики в странах с различным типом воспроизводства населения.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Тема 2. Состав и структура населения. 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Возрастной и половой состав населения мира. Структура занятости населения в странах с различным уровнем социально-экономического развития. Этнический состав населения.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Крупные народы, языковые семьи и группы, особенности их размещения. Религиозный состав н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Современные цивилизации, географические рубежи цивилизации Запада и цивилизации Востока.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Практически</w:t>
      </w:r>
      <w:r w:rsidRPr="00E470FB">
        <w:rPr>
          <w:rFonts w:ascii="Times New Roman" w:hAnsi="Times New Roman"/>
          <w:b/>
          <w:color w:val="000000"/>
          <w:sz w:val="28"/>
          <w:lang w:val="ru-RU"/>
        </w:rPr>
        <w:t>е работы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Сравнение половой и возрастной структуры в странах различных типов воспроизводства населения на основе анализа половозрастных пирамид.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2. Прогнозирование изменений возрастной структуры отдельных стран на основе анализа различных источников геог</w:t>
      </w:r>
      <w:r w:rsidRPr="00E470FB">
        <w:rPr>
          <w:rFonts w:ascii="Times New Roman" w:hAnsi="Times New Roman"/>
          <w:color w:val="000000"/>
          <w:sz w:val="28"/>
          <w:lang w:val="ru-RU"/>
        </w:rPr>
        <w:t>рафической информации.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3. Размещение населения.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населения и факторы, его определяющие. Плотность населения, ареалы высокой и низкой плотности населения. Миграции населения: причины, основные типы и направления. Ра</w:t>
      </w:r>
      <w:r w:rsidRPr="00E470FB">
        <w:rPr>
          <w:rFonts w:ascii="Times New Roman" w:hAnsi="Times New Roman"/>
          <w:color w:val="000000"/>
          <w:sz w:val="28"/>
          <w:lang w:val="ru-RU"/>
        </w:rPr>
        <w:t>сселение населения: типы и формы. Понятие об урбанизации, её особенности в странах различных социально-экономических типов. Городские агломерации и мегалополисы мира.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Сравнение и объяснение различий в соотношении городского и сельско</w:t>
      </w:r>
      <w:r w:rsidRPr="00E470FB">
        <w:rPr>
          <w:rFonts w:ascii="Times New Roman" w:hAnsi="Times New Roman"/>
          <w:color w:val="000000"/>
          <w:sz w:val="28"/>
          <w:lang w:val="ru-RU"/>
        </w:rPr>
        <w:t>го населения разных регионов мира на основе анализа статистических данных.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4. Качество жизни населения.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Качество жизни населения как совокупность экономических, социальных, культурных, экологических условий жизни людей. Показатели, характеризующие кач</w:t>
      </w:r>
      <w:r w:rsidRPr="00E470FB">
        <w:rPr>
          <w:rFonts w:ascii="Times New Roman" w:hAnsi="Times New Roman"/>
          <w:color w:val="000000"/>
          <w:sz w:val="28"/>
          <w:lang w:val="ru-RU"/>
        </w:rPr>
        <w:t>ество жизни населения. Индекс человеческого развития как интегральный показатель сравнения качества жизни населения различных стран и регионов мира.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Объяснение различий в показателях качества жизни населения в отдельных регионах и ст</w:t>
      </w:r>
      <w:r w:rsidRPr="00E470FB">
        <w:rPr>
          <w:rFonts w:ascii="Times New Roman" w:hAnsi="Times New Roman"/>
          <w:color w:val="000000"/>
          <w:sz w:val="28"/>
          <w:lang w:val="ru-RU"/>
        </w:rPr>
        <w:t>ранах мира на основе анализа источников географической информации.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i/>
          <w:color w:val="000000"/>
          <w:sz w:val="28"/>
          <w:lang w:val="ru-RU"/>
        </w:rPr>
        <w:t>Раздел 5. Мировое хозяйство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Тема 1. Состав и структура мирового хозяйства. Международное географическое разделение труда. </w:t>
      </w:r>
      <w:r w:rsidRPr="00E470FB">
        <w:rPr>
          <w:rFonts w:ascii="Times New Roman" w:hAnsi="Times New Roman"/>
          <w:color w:val="000000"/>
          <w:sz w:val="28"/>
          <w:lang w:val="ru-RU"/>
        </w:rPr>
        <w:t>Мировое хозяйство:определение и состав. Основные этапы развития ми</w:t>
      </w:r>
      <w:r w:rsidRPr="00E470FB">
        <w:rPr>
          <w:rFonts w:ascii="Times New Roman" w:hAnsi="Times New Roman"/>
          <w:color w:val="000000"/>
          <w:sz w:val="28"/>
          <w:lang w:val="ru-RU"/>
        </w:rPr>
        <w:t>рового хозяйства. Факторы размещения производства и их влияние на современное развитие мирового хозяйства. Отраслевая, территориальная и функциональная структура мирового хозяйства. Международное географическое разделение труда. Отрасли международной специ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ализации. Условия формирования международной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разделении труда.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</w:t>
      </w:r>
      <w:r w:rsidRPr="00E470FB">
        <w:rPr>
          <w:rFonts w:ascii="Times New Roman" w:hAnsi="Times New Roman"/>
          <w:b/>
          <w:color w:val="000000"/>
          <w:sz w:val="28"/>
          <w:lang w:val="ru-RU"/>
        </w:rPr>
        <w:t>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Сравнение структуры экономики аграрных, индустриальных и постиндустриальных стран.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Тема 2. Международная экономическая интеграция. </w:t>
      </w:r>
      <w:r w:rsidRPr="00E470FB">
        <w:rPr>
          <w:rFonts w:ascii="Times New Roman" w:hAnsi="Times New Roman"/>
          <w:color w:val="000000"/>
          <w:sz w:val="28"/>
          <w:lang w:val="ru-RU"/>
        </w:rPr>
        <w:t>Крупнейшие международные отраслевые и региональные экономические союзы. Глобализация мировой экономики и её влияние на х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озяйство стран разных социально-экономических типов. Транснациональные корпорации (ТНК) и их роль в глобализации мировой экономики.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3. География главных отраслей мирового хозяйства.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Промышленность мира.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Географические особенности размещения основных видов сырьевых и топливных ресурсов. Страны-лидеры по запасам и добыче нефти, природного газа и угля.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Топливно-энергетический комплекс мира: основные этапы развития, «энергопереход». География отраслей топли</w:t>
      </w:r>
      <w:r w:rsidRPr="00E470FB">
        <w:rPr>
          <w:rFonts w:ascii="Times New Roman" w:hAnsi="Times New Roman"/>
          <w:color w:val="000000"/>
          <w:sz w:val="28"/>
          <w:lang w:val="ru-RU"/>
        </w:rPr>
        <w:t>вной промышленности. Крупнейшие страны-производители, экспортёры и импортёры нефти, природного газа и угля. Организация стран-экспортёров нефти. Современные тенденции развития отрасли, изменяющие её географию, «сланцевая революция», «водородная» энергетика</w:t>
      </w:r>
      <w:r w:rsidRPr="00E470FB">
        <w:rPr>
          <w:rFonts w:ascii="Times New Roman" w:hAnsi="Times New Roman"/>
          <w:color w:val="000000"/>
          <w:sz w:val="28"/>
          <w:lang w:val="ru-RU"/>
        </w:rPr>
        <w:t>, «зелёная энергетика». Мировая электроэнергетика. Структура мирового производства электроэнергии и её географические особенности. Быстрый рост производства электроэнергии с использованием ВИЭ. Страны-лидеры по развитию «возобновляемой» энергетики. Воздейс</w:t>
      </w:r>
      <w:r w:rsidRPr="00E470FB">
        <w:rPr>
          <w:rFonts w:ascii="Times New Roman" w:hAnsi="Times New Roman"/>
          <w:color w:val="000000"/>
          <w:sz w:val="28"/>
          <w:lang w:val="ru-RU"/>
        </w:rPr>
        <w:t>твие на окружающую среду топливной промышленности и различных типов электростанций, включая ВИЭ. Роль России как крупнейшего поставщика топливно-энергетических и сырьевых ресурсов в мировой экономике.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Металлургия мира. Географические особенности сырьевой б</w:t>
      </w:r>
      <w:r w:rsidRPr="00E470FB">
        <w:rPr>
          <w:rFonts w:ascii="Times New Roman" w:hAnsi="Times New Roman"/>
          <w:color w:val="000000"/>
          <w:sz w:val="28"/>
          <w:lang w:val="ru-RU"/>
        </w:rPr>
        <w:t>азы чёрной и цветной металлургии. Ведущие страны-производители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чёрных и цветных металлов.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М</w:t>
      </w:r>
      <w:r w:rsidRPr="00E470FB">
        <w:rPr>
          <w:rFonts w:ascii="Times New Roman" w:hAnsi="Times New Roman"/>
          <w:color w:val="000000"/>
          <w:sz w:val="28"/>
          <w:lang w:val="ru-RU"/>
        </w:rPr>
        <w:t>ашиностроительный комплекс мира. Ведущие страны-производители и экспортёры продукции автомобилестроения, авиастроения и микроэлектроники.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Химическая промышленность и лесопромышленный комплекс мира. Ведущие страны-производители и экспортёры минеральных удоб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рений и продукции химии органического синтеза. Ведущие страны-производители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деловой древесины и продукции целлюлозно-бумажной промышленности. Влияние химической и лесной промышленности на окружающую среду.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Представление в виде диагра</w:t>
      </w:r>
      <w:r w:rsidRPr="00E470FB">
        <w:rPr>
          <w:rFonts w:ascii="Times New Roman" w:hAnsi="Times New Roman"/>
          <w:color w:val="000000"/>
          <w:sz w:val="28"/>
          <w:lang w:val="ru-RU"/>
        </w:rPr>
        <w:t>мм данных о динамике изменения объёмов и структуры производства электроэнергии в мире.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Сельское хозяйство мира.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Географические различия в обеспеченности земельными ресурсами. Земельный фонд мира, его структура. Современные тенденции развития отрасли. Орган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ическое сельское хозяйство. Растениеводство. География производства основных продовольственных культур. Ведущие экспортёры и импортёры. Роль России как одного из главных экспортёров зерновых культур.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Животноводство. Ведущие экспортёры и импортёры продукци</w:t>
      </w:r>
      <w:r w:rsidRPr="00E470FB">
        <w:rPr>
          <w:rFonts w:ascii="Times New Roman" w:hAnsi="Times New Roman"/>
          <w:color w:val="000000"/>
          <w:sz w:val="28"/>
          <w:lang w:val="ru-RU"/>
        </w:rPr>
        <w:t>и животноводства. Рыболовство и аквакультура: географические особенности.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Влияние сельского хозяйства и отдельных его отраслей на окружающую среду.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2. Определение направления грузопотоков продовольствия на основе анализа статистических </w:t>
      </w:r>
      <w:r w:rsidRPr="00E470FB">
        <w:rPr>
          <w:rFonts w:ascii="Times New Roman" w:hAnsi="Times New Roman"/>
          <w:color w:val="000000"/>
          <w:sz w:val="28"/>
          <w:lang w:val="ru-RU"/>
        </w:rPr>
        <w:t>материалов и создание карты «Основные экспортёры и импортёры продовольствия».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Сфера нематериального производства. Мировой транспорт. Роль разных видов транспорта в современном мире.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Основные международные магистрали и транспортные узлы. Мировая система НИО</w:t>
      </w:r>
      <w:r w:rsidRPr="00E470FB">
        <w:rPr>
          <w:rFonts w:ascii="Times New Roman" w:hAnsi="Times New Roman"/>
          <w:color w:val="000000"/>
          <w:sz w:val="28"/>
          <w:lang w:val="ru-RU"/>
        </w:rPr>
        <w:t>КР. Международные экономические отношения: основные формы и факторы, влияющие на их развитие. География международных финансовых центров. Мировая торговля и туризм.</w:t>
      </w:r>
    </w:p>
    <w:p w:rsidR="00120F2F" w:rsidRPr="00E470FB" w:rsidRDefault="00120F2F">
      <w:pPr>
        <w:spacing w:after="0" w:line="264" w:lineRule="auto"/>
        <w:ind w:left="120"/>
        <w:jc w:val="both"/>
        <w:rPr>
          <w:lang w:val="ru-RU"/>
        </w:rPr>
      </w:pPr>
    </w:p>
    <w:p w:rsidR="00120F2F" w:rsidRPr="00E470FB" w:rsidRDefault="006D6BFC">
      <w:pPr>
        <w:spacing w:after="0" w:line="264" w:lineRule="auto"/>
        <w:ind w:left="12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0F2F" w:rsidRPr="00E470FB" w:rsidRDefault="00120F2F">
      <w:pPr>
        <w:spacing w:after="0" w:line="264" w:lineRule="auto"/>
        <w:ind w:left="120"/>
        <w:jc w:val="both"/>
        <w:rPr>
          <w:lang w:val="ru-RU"/>
        </w:rPr>
      </w:pP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i/>
          <w:color w:val="000000"/>
          <w:sz w:val="28"/>
          <w:lang w:val="ru-RU"/>
        </w:rPr>
        <w:t>Раздел 6. Регионы и страны</w:t>
      </w: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1. Регионы мира. Зарубежная Европа.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Многообраз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ие подходов к выделению регионов мира. Регионы мира: Зарубежная Европа, Зарубежная Азия, Северная Америка, Латинская Америка, Африка, Австралия и Океания.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Зарубежная Европа: состав (субрегионы: Западная Европа, Северная Европа, Южная Европа, Восточная Евр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опа), общая экономико-географическая характеристика. Общие черты и особенности природно-ресурсного капитала, населения и хозяйства стран субрегионов. Геополитические проблемы региона.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1. Сравнение по уровню социально-экономического </w:t>
      </w:r>
      <w:r w:rsidRPr="00E470FB">
        <w:rPr>
          <w:rFonts w:ascii="Times New Roman" w:hAnsi="Times New Roman"/>
          <w:color w:val="000000"/>
          <w:sz w:val="28"/>
          <w:lang w:val="ru-RU"/>
        </w:rPr>
        <w:t>развития стран различных субрегионов зарубежной Европы с использованием источников географической информации (по выбору учителя).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2. Зарубежная Азия: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Юго-Западная Азия, Центральная Азия, Восточная Азия, Южная Азия, Юго-Восточная Аз</w:t>
      </w:r>
      <w:r w:rsidRPr="00E470FB">
        <w:rPr>
          <w:rFonts w:ascii="Times New Roman" w:hAnsi="Times New Roman"/>
          <w:color w:val="000000"/>
          <w:sz w:val="28"/>
          <w:lang w:val="ru-RU"/>
        </w:rPr>
        <w:t>ия), общая экономико-географическая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ной Азии, современные проблемы (на примере Китая, Индии, Ирана, Японии).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Современные экономические отношения России со странами Зарубежной Азии (Китай, Индия, Турция, страны Центральной Азии).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1. Сравнение международной промышленной и </w:t>
      </w:r>
      <w:r w:rsidRPr="00E470FB">
        <w:rPr>
          <w:rFonts w:ascii="Times New Roman" w:hAnsi="Times New Roman"/>
          <w:color w:val="000000"/>
          <w:sz w:val="28"/>
          <w:lang w:val="ru-RU"/>
        </w:rPr>
        <w:t>сельскохозяйственной специализации Китая и Индии на основании анализа данных об экспорте основных видов продукции.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Тема 3. Америка: </w:t>
      </w:r>
      <w:r w:rsidRPr="00E470FB">
        <w:rPr>
          <w:rFonts w:ascii="Times New Roman" w:hAnsi="Times New Roman"/>
          <w:color w:val="000000"/>
          <w:sz w:val="28"/>
          <w:lang w:val="ru-RU"/>
        </w:rPr>
        <w:t>состав (субрегионы: США и Канада, Латинская Америка), общая экономико-географическая характеристика. Особенности природно-ре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сурсного капитала, населения и хозяйства субрегионов. Особенности экономико-географического положения природно-ресурсного капитала, населения, хозяйства стран Америки, современные проблемы (на примере США, Канады, Мексики, Бразилии).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</w:t>
      </w:r>
      <w:r w:rsidRPr="00E470FB">
        <w:rPr>
          <w:rFonts w:ascii="Times New Roman" w:hAnsi="Times New Roman"/>
          <w:color w:val="000000"/>
          <w:sz w:val="28"/>
          <w:lang w:val="ru-RU"/>
        </w:rPr>
        <w:t>. Объяснение особенностей территориальной структуры хозяйства Канады и Бразилии на основе анализа географических карт.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4. Африка: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состав (субрегионы: Северная Африка, Западная Африка, Центральная Африка, Восточная Африка, Южная Африка). Общая экономик</w:t>
      </w:r>
      <w:r w:rsidRPr="00E470FB">
        <w:rPr>
          <w:rFonts w:ascii="Times New Roman" w:hAnsi="Times New Roman"/>
          <w:color w:val="000000"/>
          <w:sz w:val="28"/>
          <w:lang w:val="ru-RU"/>
        </w:rPr>
        <w:t>о-географическая характеристика. Особенности природно-ресурсного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тран Африки (на примере ЮАР, Египта, Алжира, Нигерии).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Сравнение на основе анализа статистических данных роли сельского хозяйства в экономике Алжира и Эфиопии.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Тема 5. Австралия и Океания. </w:t>
      </w:r>
      <w:r w:rsidRPr="00E470FB">
        <w:rPr>
          <w:rFonts w:ascii="Times New Roman" w:hAnsi="Times New Roman"/>
          <w:color w:val="000000"/>
          <w:sz w:val="28"/>
          <w:lang w:val="ru-RU"/>
        </w:rPr>
        <w:t>Австралия и Океания: особенности географиче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ского положения. Австралийский Союз: главные факторы размещения населения и развития хозяйства. Экономико-географическое положение, природно-ресурсный капитал. Отрасли международной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специализации. Географическая и товарная структура экспорта. Океания: особ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енности природных ресурсов, населения и хозяйства. Место в международном географическом разделении труда.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Тема 6. Россия на геополитической, геоэкономической и геодемографической карте мира.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Роль и место России в мировой политике, экономике, человеческом </w:t>
      </w:r>
      <w:r w:rsidRPr="00E470FB">
        <w:rPr>
          <w:rFonts w:ascii="Times New Roman" w:hAnsi="Times New Roman"/>
          <w:color w:val="000000"/>
          <w:sz w:val="28"/>
          <w:lang w:val="ru-RU"/>
        </w:rPr>
        <w:t>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Изменение направления международных экономических связей России в новых ге</w:t>
      </w:r>
      <w:r w:rsidRPr="00E470FB">
        <w:rPr>
          <w:rFonts w:ascii="Times New Roman" w:hAnsi="Times New Roman"/>
          <w:color w:val="000000"/>
          <w:sz w:val="28"/>
          <w:lang w:val="ru-RU"/>
        </w:rPr>
        <w:t>оэкономических и геополитических условиях.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i/>
          <w:color w:val="000000"/>
          <w:sz w:val="28"/>
          <w:lang w:val="ru-RU"/>
        </w:rPr>
        <w:t>Раздел 7. Глобальные проблемы человечества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Группы глобальных проблем: геополитические, экологические, демографические.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Геополитические проблемы: проблема сохранения мира на планете и причины роста глобальной и рег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иональной нестабильности. Проблема разрыва в уровне социально-экономического развития между развитыми и развивающимися странами и причина её возникновения.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Геоэкология – фокус глобальных проблем человечества. Глобальные экологические проблемы как проблемы</w:t>
      </w:r>
      <w:r w:rsidRPr="00E470FB">
        <w:rPr>
          <w:rFonts w:ascii="Times New Roman" w:hAnsi="Times New Roman"/>
          <w:color w:val="000000"/>
          <w:sz w:val="28"/>
          <w:lang w:val="ru-RU"/>
        </w:rPr>
        <w:t>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природных бедствий, глобальные сырьевая и энергетическая проблемы</w:t>
      </w:r>
      <w:r w:rsidRPr="00E470FB">
        <w:rPr>
          <w:rFonts w:ascii="Times New Roman" w:hAnsi="Times New Roman"/>
          <w:color w:val="000000"/>
          <w:sz w:val="28"/>
          <w:lang w:val="ru-RU"/>
        </w:rPr>
        <w:t>, проблема дефицита водных ресурсов и ухудшения их качества, проблемы опустынивания и деградации земель и почв, проблема сохранения биоразнообразия. Проблема загрязнения Мирового океана и освоения его ресурсов.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Глобальные проблемы народонаселения: демограф</w:t>
      </w:r>
      <w:r w:rsidRPr="00E470FB">
        <w:rPr>
          <w:rFonts w:ascii="Times New Roman" w:hAnsi="Times New Roman"/>
          <w:color w:val="000000"/>
          <w:sz w:val="28"/>
          <w:lang w:val="ru-RU"/>
        </w:rPr>
        <w:t>ическая, продовольственная, роста городов, здоровья и долголетия человека.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Взаимосвязь глобальных геополитических, экологических проблем и проблем народонаселения.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 Возможные пути решения глобальных проблем. Необходимость переоценки человечеством и отдельн</w:t>
      </w:r>
      <w:r w:rsidRPr="00E470FB">
        <w:rPr>
          <w:rFonts w:ascii="Times New Roman" w:hAnsi="Times New Roman"/>
          <w:color w:val="000000"/>
          <w:sz w:val="28"/>
          <w:lang w:val="ru-RU"/>
        </w:rPr>
        <w:t>ыми странами некоторых ранее устоявшихся экономических, политических, идеологических и культурных ориентиров. Участие России в решении глобальных проблем.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Практическая работа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1. Выявление примеров взаимосвязи глобальных проблем человечества на основе анали</w:t>
      </w:r>
      <w:r w:rsidRPr="00E470FB">
        <w:rPr>
          <w:rFonts w:ascii="Times New Roman" w:hAnsi="Times New Roman"/>
          <w:color w:val="000000"/>
          <w:sz w:val="28"/>
          <w:lang w:val="ru-RU"/>
        </w:rPr>
        <w:t>за различных источников географической информации и участия России в их решении.</w:t>
      </w:r>
    </w:p>
    <w:p w:rsidR="00120F2F" w:rsidRPr="00E470FB" w:rsidRDefault="00120F2F">
      <w:pPr>
        <w:rPr>
          <w:lang w:val="ru-RU"/>
        </w:rPr>
        <w:sectPr w:rsidR="00120F2F" w:rsidRPr="00E470FB">
          <w:pgSz w:w="11906" w:h="16383"/>
          <w:pgMar w:top="1134" w:right="850" w:bottom="1134" w:left="1701" w:header="720" w:footer="720" w:gutter="0"/>
          <w:cols w:space="720"/>
        </w:sectPr>
      </w:pP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bookmarkStart w:id="7" w:name="block-50158724"/>
      <w:bookmarkEnd w:id="6"/>
      <w:r w:rsidRPr="00E470FB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УЧЕБНОГО ПРЕДМЕТА «ГЕОГРАФИЯ»</w:t>
      </w:r>
    </w:p>
    <w:p w:rsidR="00120F2F" w:rsidRPr="00E470FB" w:rsidRDefault="006D6BFC">
      <w:pPr>
        <w:spacing w:after="0" w:line="264" w:lineRule="auto"/>
        <w:ind w:left="12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обучающимися основной образовательной программы средне</w:t>
      </w:r>
      <w:r w:rsidRPr="00E470FB">
        <w:rPr>
          <w:rFonts w:ascii="Times New Roman" w:hAnsi="Times New Roman"/>
          <w:color w:val="000000"/>
          <w:sz w:val="28"/>
          <w:lang w:val="ru-RU"/>
        </w:rPr>
        <w:t>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</w:t>
      </w:r>
      <w:r w:rsidRPr="00E470FB">
        <w:rPr>
          <w:rFonts w:ascii="Times New Roman" w:hAnsi="Times New Roman"/>
          <w:color w:val="000000"/>
          <w:sz w:val="28"/>
          <w:lang w:val="ru-RU"/>
        </w:rPr>
        <w:t>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120F2F" w:rsidRPr="00E470FB" w:rsidRDefault="006D6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сформированность гражданской позиции обучающегося как активного и ответственного члена российского общества; </w:t>
      </w:r>
    </w:p>
    <w:p w:rsidR="00120F2F" w:rsidRPr="00E470FB" w:rsidRDefault="006D6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20F2F" w:rsidRPr="00E470FB" w:rsidRDefault="006D6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принятие традиционных национальных, общечеловеческих гуманист</w:t>
      </w:r>
      <w:r w:rsidRPr="00E470FB">
        <w:rPr>
          <w:rFonts w:ascii="Times New Roman" w:hAnsi="Times New Roman"/>
          <w:color w:val="000000"/>
          <w:sz w:val="28"/>
          <w:lang w:val="ru-RU"/>
        </w:rPr>
        <w:t>ических и демократических ценностей;</w:t>
      </w:r>
    </w:p>
    <w:p w:rsidR="00120F2F" w:rsidRPr="00E470FB" w:rsidRDefault="006D6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20F2F" w:rsidRPr="00E470FB" w:rsidRDefault="006D6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готовность вести совместную деятельность в интересах гражданского обще</w:t>
      </w:r>
      <w:r w:rsidRPr="00E470FB">
        <w:rPr>
          <w:rFonts w:ascii="Times New Roman" w:hAnsi="Times New Roman"/>
          <w:color w:val="000000"/>
          <w:sz w:val="28"/>
          <w:lang w:val="ru-RU"/>
        </w:rPr>
        <w:t>ства, участвовать в самоуправлении в школе и детско-юношеских организациях;</w:t>
      </w:r>
    </w:p>
    <w:p w:rsidR="00120F2F" w:rsidRPr="00E470FB" w:rsidRDefault="006D6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20F2F" w:rsidRPr="00E470FB" w:rsidRDefault="006D6BFC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120F2F" w:rsidRPr="00E470FB" w:rsidRDefault="006D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</w:t>
      </w:r>
      <w:r w:rsidRPr="00E470FB">
        <w:rPr>
          <w:rFonts w:ascii="Times New Roman" w:hAnsi="Times New Roman"/>
          <w:color w:val="000000"/>
          <w:sz w:val="28"/>
          <w:lang w:val="ru-RU"/>
        </w:rPr>
        <w:t>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120F2F" w:rsidRPr="00E470FB" w:rsidRDefault="006D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ценностное </w:t>
      </w:r>
      <w:r w:rsidRPr="00E470FB">
        <w:rPr>
          <w:rFonts w:ascii="Times New Roman" w:hAnsi="Times New Roman"/>
          <w:color w:val="000000"/>
          <w:sz w:val="28"/>
          <w:lang w:val="ru-RU"/>
        </w:rPr>
        <w:t>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120F2F" w:rsidRPr="00E470FB" w:rsidRDefault="006D6BFC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</w:t>
      </w:r>
      <w:r w:rsidRPr="00E470FB">
        <w:rPr>
          <w:rFonts w:ascii="Times New Roman" w:hAnsi="Times New Roman"/>
          <w:color w:val="000000"/>
          <w:sz w:val="28"/>
          <w:lang w:val="ru-RU"/>
        </w:rPr>
        <w:t>сть за его судьбу;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120F2F" w:rsidRPr="00E470FB" w:rsidRDefault="006D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20F2F" w:rsidRPr="00E470FB" w:rsidRDefault="006D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сформированность нравственного сознания, этического поведения; </w:t>
      </w:r>
    </w:p>
    <w:p w:rsidR="00120F2F" w:rsidRPr="00E470FB" w:rsidRDefault="006D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</w:t>
      </w:r>
      <w:r w:rsidRPr="00E470FB">
        <w:rPr>
          <w:rFonts w:ascii="Times New Roman" w:hAnsi="Times New Roman"/>
          <w:color w:val="000000"/>
          <w:sz w:val="28"/>
          <w:lang w:val="ru-RU"/>
        </w:rPr>
        <w:t>авственные нормы и ценности;</w:t>
      </w:r>
    </w:p>
    <w:p w:rsidR="00120F2F" w:rsidRPr="00E470FB" w:rsidRDefault="006D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 на основе формирования элементов географической и экологической культуры;</w:t>
      </w:r>
    </w:p>
    <w:p w:rsidR="00120F2F" w:rsidRPr="00E470FB" w:rsidRDefault="006D6BFC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</w:t>
      </w:r>
      <w:r w:rsidRPr="00E470FB">
        <w:rPr>
          <w:rFonts w:ascii="Times New Roman" w:hAnsi="Times New Roman"/>
          <w:color w:val="000000"/>
          <w:sz w:val="28"/>
          <w:lang w:val="ru-RU"/>
        </w:rPr>
        <w:t>стей семейной жизни в соответствии с традициями народов России;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120F2F" w:rsidRPr="00E470FB" w:rsidRDefault="006D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природных и историко-культурных объектов родного края, своей страны, быта, научного и технического творчества, спорта,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труда, общественных отношений;</w:t>
      </w:r>
    </w:p>
    <w:p w:rsidR="00120F2F" w:rsidRPr="00E470FB" w:rsidRDefault="006D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120F2F" w:rsidRPr="00E470FB" w:rsidRDefault="006D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</w:t>
      </w:r>
      <w:r w:rsidRPr="00E470FB">
        <w:rPr>
          <w:rFonts w:ascii="Times New Roman" w:hAnsi="Times New Roman"/>
          <w:color w:val="000000"/>
          <w:sz w:val="28"/>
          <w:lang w:val="ru-RU"/>
        </w:rPr>
        <w:t>ства, этнических культурных традиций и народного творчества;</w:t>
      </w:r>
    </w:p>
    <w:p w:rsidR="00120F2F" w:rsidRPr="00E470FB" w:rsidRDefault="006D6BFC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ценности научного познания:</w:t>
      </w:r>
    </w:p>
    <w:p w:rsidR="00120F2F" w:rsidRPr="00E470FB" w:rsidRDefault="006D6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сформированность мировоззрения, соответствующего современному </w:t>
      </w:r>
      <w:r w:rsidRPr="00E470FB">
        <w:rPr>
          <w:rFonts w:ascii="Times New Roman" w:hAnsi="Times New Roman"/>
          <w:color w:val="000000"/>
          <w:sz w:val="28"/>
          <w:lang w:val="ru-RU"/>
        </w:rPr>
        <w:t>уровню развития географических наук и общественной практики, основанного на диалоге культур, способствующего осознанию своего места в поликультурном мире;</w:t>
      </w:r>
    </w:p>
    <w:p w:rsidR="00120F2F" w:rsidRPr="00E470FB" w:rsidRDefault="006D6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</w:t>
      </w:r>
      <w:r w:rsidRPr="00E470FB">
        <w:rPr>
          <w:rFonts w:ascii="Times New Roman" w:hAnsi="Times New Roman"/>
          <w:color w:val="000000"/>
          <w:sz w:val="28"/>
          <w:lang w:val="ru-RU"/>
        </w:rPr>
        <w:t>я мира для применения различных источников географической информации в решении учебных и (или) практико-ориентированных задач;</w:t>
      </w:r>
    </w:p>
    <w:p w:rsidR="00120F2F" w:rsidRPr="00E470FB" w:rsidRDefault="006D6BFC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в географических наук</w:t>
      </w:r>
      <w:r w:rsidRPr="00E470FB">
        <w:rPr>
          <w:rFonts w:ascii="Times New Roman" w:hAnsi="Times New Roman"/>
          <w:color w:val="000000"/>
          <w:sz w:val="28"/>
          <w:lang w:val="ru-RU"/>
        </w:rPr>
        <w:t>ах индивидуально и в группе.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воспитания:</w:t>
      </w:r>
    </w:p>
    <w:p w:rsidR="00120F2F" w:rsidRPr="00E470FB" w:rsidRDefault="006D6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в том числе безопасного поведения в природной среде, ответственного отношения к своему здоровью;</w:t>
      </w:r>
    </w:p>
    <w:p w:rsidR="00120F2F" w:rsidRPr="00E470FB" w:rsidRDefault="006D6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потребность в физическом совершенствовании, занятия</w:t>
      </w:r>
      <w:r w:rsidRPr="00E470FB">
        <w:rPr>
          <w:rFonts w:ascii="Times New Roman" w:hAnsi="Times New Roman"/>
          <w:color w:val="000000"/>
          <w:sz w:val="28"/>
          <w:lang w:val="ru-RU"/>
        </w:rPr>
        <w:t>х спортивно-оздоровительной деятельностью;</w:t>
      </w:r>
    </w:p>
    <w:p w:rsidR="00120F2F" w:rsidRPr="00E470FB" w:rsidRDefault="006D6BFC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120F2F" w:rsidRPr="00E470FB" w:rsidRDefault="006D6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20F2F" w:rsidRPr="00E470FB" w:rsidRDefault="006D6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готовность к активной деят</w:t>
      </w:r>
      <w:r w:rsidRPr="00E470FB">
        <w:rPr>
          <w:rFonts w:ascii="Times New Roman" w:hAnsi="Times New Roman"/>
          <w:color w:val="000000"/>
          <w:sz w:val="28"/>
          <w:lang w:val="ru-RU"/>
        </w:rPr>
        <w:t>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120F2F" w:rsidRPr="00E470FB" w:rsidRDefault="006D6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 в области географических наук, умение совершать осознанный в</w:t>
      </w:r>
      <w:r w:rsidRPr="00E470FB">
        <w:rPr>
          <w:rFonts w:ascii="Times New Roman" w:hAnsi="Times New Roman"/>
          <w:color w:val="000000"/>
          <w:sz w:val="28"/>
          <w:lang w:val="ru-RU"/>
        </w:rPr>
        <w:t>ыбор будущей профессии и реализовывать собственные жизненные планы;</w:t>
      </w:r>
    </w:p>
    <w:p w:rsidR="00120F2F" w:rsidRPr="00E470FB" w:rsidRDefault="006D6BFC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120F2F" w:rsidRPr="00E470FB" w:rsidRDefault="006D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сформированность экологической культуры, понимание влияния социально-экономиче</w:t>
      </w:r>
      <w:r w:rsidRPr="00E470FB">
        <w:rPr>
          <w:rFonts w:ascii="Times New Roman" w:hAnsi="Times New Roman"/>
          <w:color w:val="000000"/>
          <w:sz w:val="28"/>
          <w:lang w:val="ru-RU"/>
        </w:rPr>
        <w:t>ских процессов на состояние природной и социальной среды, осознание глобального характера экологических проблем и географических особенностей их проявления;</w:t>
      </w:r>
    </w:p>
    <w:p w:rsidR="00120F2F" w:rsidRPr="00E470FB" w:rsidRDefault="006D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планирование и осуществление действий в окружающей среде на основе знания целей устойчивого развити</w:t>
      </w:r>
      <w:r w:rsidRPr="00E470FB">
        <w:rPr>
          <w:rFonts w:ascii="Times New Roman" w:hAnsi="Times New Roman"/>
          <w:color w:val="000000"/>
          <w:sz w:val="28"/>
          <w:lang w:val="ru-RU"/>
        </w:rPr>
        <w:t>я человечества;</w:t>
      </w:r>
    </w:p>
    <w:p w:rsidR="00120F2F" w:rsidRPr="00E470FB" w:rsidRDefault="006D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активное неприятие действий, приносящих вред окружающей среде;</w:t>
      </w:r>
    </w:p>
    <w:p w:rsidR="00120F2F" w:rsidRPr="00E470FB" w:rsidRDefault="006D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умение прогнозировать, в том числе на основе применения географических знаний, неблагоприятные экологические последствия предпринимаемых действий, предотвращать их;</w:t>
      </w:r>
    </w:p>
    <w:p w:rsidR="00120F2F" w:rsidRPr="00E470FB" w:rsidRDefault="006D6BFC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расширение о</w:t>
      </w:r>
      <w:r w:rsidRPr="00E470FB">
        <w:rPr>
          <w:rFonts w:ascii="Times New Roman" w:hAnsi="Times New Roman"/>
          <w:color w:val="000000"/>
          <w:sz w:val="28"/>
          <w:lang w:val="ru-RU"/>
        </w:rPr>
        <w:t>пыта деятельности экологической направленности;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МЕТАПРЕДМЕТНЫЕ РЕЗУЛЬТАТЫ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основной образовательной программы среднего общего образования должны отражать: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а)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120F2F" w:rsidRPr="00E470FB" w:rsidRDefault="006D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проблемы, которые могут быть решены с использованием географических знаний, рассматривать их всесторонне;</w:t>
      </w:r>
    </w:p>
    <w:p w:rsidR="00120F2F" w:rsidRPr="00E470FB" w:rsidRDefault="006D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</w:t>
      </w:r>
      <w:r w:rsidRPr="00E470FB">
        <w:rPr>
          <w:rFonts w:ascii="Times New Roman" w:hAnsi="Times New Roman"/>
          <w:color w:val="000000"/>
          <w:sz w:val="28"/>
          <w:lang w:val="ru-RU"/>
        </w:rPr>
        <w:t>ции географических объектов, процессов и явлений и обобщения;</w:t>
      </w:r>
    </w:p>
    <w:p w:rsidR="00120F2F" w:rsidRPr="00E470FB" w:rsidRDefault="006D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цели деятельности, задавать параметры и критерии их достижения; </w:t>
      </w:r>
    </w:p>
    <w:p w:rsidR="00120F2F" w:rsidRPr="00E470FB" w:rsidRDefault="006D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разрабатывать план решения географической задачи с учётом анализа имеющихся материальных и нематериальных ресурсов;</w:t>
      </w:r>
    </w:p>
    <w:p w:rsidR="00120F2F" w:rsidRPr="00E470FB" w:rsidRDefault="006D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вы</w:t>
      </w:r>
      <w:r w:rsidRPr="00E470FB">
        <w:rPr>
          <w:rFonts w:ascii="Times New Roman" w:hAnsi="Times New Roman"/>
          <w:color w:val="000000"/>
          <w:sz w:val="28"/>
          <w:lang w:val="ru-RU"/>
        </w:rPr>
        <w:t>являть закономерности и противоречия в рассматриваемых явлениях с учётом предложенной географической задачи;</w:t>
      </w:r>
    </w:p>
    <w:p w:rsidR="00120F2F" w:rsidRPr="00E470FB" w:rsidRDefault="006D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целям;</w:t>
      </w:r>
    </w:p>
    <w:p w:rsidR="00120F2F" w:rsidRPr="00E470FB" w:rsidRDefault="006D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координировать и выполнять работу при решении географических задач в </w:t>
      </w:r>
      <w:r w:rsidRPr="00E470FB">
        <w:rPr>
          <w:rFonts w:ascii="Times New Roman" w:hAnsi="Times New Roman"/>
          <w:color w:val="000000"/>
          <w:sz w:val="28"/>
          <w:lang w:val="ru-RU"/>
        </w:rPr>
        <w:t>условиях реального, виртуального и комбинированного взаимодействия;</w:t>
      </w:r>
    </w:p>
    <w:p w:rsidR="00120F2F" w:rsidRPr="00E470FB" w:rsidRDefault="006D6BFC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креативно мыслить при поиске путей решения жизненных проблем, имеющих географические аспекты;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базовые исследовательские действия: 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</w:t>
      </w:r>
      <w:r w:rsidRPr="00E470FB">
        <w:rPr>
          <w:rFonts w:ascii="Times New Roman" w:hAnsi="Times New Roman"/>
          <w:color w:val="000000"/>
          <w:sz w:val="28"/>
          <w:lang w:val="ru-RU"/>
        </w:rPr>
        <w:t>деятельности, навыками разрешения проблем, способностью и готовностью к самостоятельному поиску методов решения практических географических задач, применению различных методов познания природных, социально-экономических и геоэкологических объектов, процесс</w:t>
      </w:r>
      <w:r w:rsidRPr="00E470FB">
        <w:rPr>
          <w:rFonts w:ascii="Times New Roman" w:hAnsi="Times New Roman"/>
          <w:color w:val="000000"/>
          <w:sz w:val="28"/>
          <w:lang w:val="ru-RU"/>
        </w:rPr>
        <w:t>ов и явлений;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владеть видами деятельности по получению нового географического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владеть научной терминологией, ключе</w:t>
      </w:r>
      <w:r w:rsidRPr="00E470FB">
        <w:rPr>
          <w:rFonts w:ascii="Times New Roman" w:hAnsi="Times New Roman"/>
          <w:color w:val="000000"/>
          <w:sz w:val="28"/>
          <w:lang w:val="ru-RU"/>
        </w:rPr>
        <w:t>выми понятиями и методами;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формулировать собственные задачи в образовательной деятельности и жизненных ситуациях;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</w:t>
      </w:r>
      <w:r w:rsidRPr="00E470FB">
        <w:rPr>
          <w:rFonts w:ascii="Times New Roman" w:hAnsi="Times New Roman"/>
          <w:color w:val="000000"/>
          <w:sz w:val="28"/>
          <w:lang w:val="ru-RU"/>
        </w:rPr>
        <w:t>рждений, задавать параметры и критерии решения;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анализировать полученные в ходе решения задачи результаты, критически оценивать их достоверность, прогнозировать изменение в новых условиях; 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уметь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переносить знания в познавательную и практическую области жизнедеятельности; 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120F2F" w:rsidRPr="00E470FB" w:rsidRDefault="006D6BFC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выдвигать новые идеи, предлагать оригинальные подходы и решения, ставить проблемы и задачи, допускающие альтернативные </w:t>
      </w:r>
      <w:r w:rsidRPr="00E470FB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в) работа с информацией:</w:t>
      </w:r>
    </w:p>
    <w:p w:rsidR="00120F2F" w:rsidRPr="00E470FB" w:rsidRDefault="006D6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выбирать и использовать различные источники географической информации, необходимые для изучения проблем, которые могут быть решены средствами географии, и поиска путей их решения, для анализа, систематизации и интерпретаци</w:t>
      </w:r>
      <w:r w:rsidRPr="00E470FB">
        <w:rPr>
          <w:rFonts w:ascii="Times New Roman" w:hAnsi="Times New Roman"/>
          <w:color w:val="000000"/>
          <w:sz w:val="28"/>
          <w:lang w:val="ru-RU"/>
        </w:rPr>
        <w:t>и информации различных видов и форм представления;</w:t>
      </w:r>
    </w:p>
    <w:p w:rsidR="00120F2F" w:rsidRPr="00E470FB" w:rsidRDefault="006D6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выбирать оптимальную форму представления и визуализации информации с учётом её назначения (тексты, картосхемы, диаграммы и т. д.);</w:t>
      </w:r>
    </w:p>
    <w:p w:rsidR="00120F2F" w:rsidRDefault="006D6BFC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достоверность информации; </w:t>
      </w:r>
    </w:p>
    <w:p w:rsidR="00120F2F" w:rsidRPr="00E470FB" w:rsidRDefault="006D6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использовать средства информационных </w:t>
      </w:r>
      <w:r w:rsidRPr="00E470FB">
        <w:rPr>
          <w:rFonts w:ascii="Times New Roman" w:hAnsi="Times New Roman"/>
          <w:color w:val="000000"/>
          <w:sz w:val="28"/>
          <w:lang w:val="ru-RU"/>
        </w:rPr>
        <w:t>и коммуникационных технологий (в том числе и ГИС) при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</w:t>
      </w:r>
      <w:r w:rsidRPr="00E470FB">
        <w:rPr>
          <w:rFonts w:ascii="Times New Roman" w:hAnsi="Times New Roman"/>
          <w:color w:val="000000"/>
          <w:sz w:val="28"/>
          <w:lang w:val="ru-RU"/>
        </w:rPr>
        <w:t>ности;</w:t>
      </w:r>
    </w:p>
    <w:p w:rsidR="00120F2F" w:rsidRPr="00E470FB" w:rsidRDefault="006D6BFC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коммуникативными действиями: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а) общение: </w:t>
      </w:r>
    </w:p>
    <w:p w:rsidR="00120F2F" w:rsidRPr="00E470FB" w:rsidRDefault="006D6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взаимодействия;</w:t>
      </w:r>
    </w:p>
    <w:p w:rsidR="00120F2F" w:rsidRPr="00E470FB" w:rsidRDefault="006D6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аргументированно вести диалог, уметь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смягчать конфликтные ситуации;</w:t>
      </w:r>
    </w:p>
    <w:p w:rsidR="00120F2F" w:rsidRPr="00E470FB" w:rsidRDefault="006D6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сопоставлять свои суждения по географическим вопросам с суждениями других участников диалога, обнаруживать различие и сходство позиций, задавать вопросы по существу обсуждаемой темы;</w:t>
      </w:r>
    </w:p>
    <w:p w:rsidR="00120F2F" w:rsidRPr="00E470FB" w:rsidRDefault="006D6BFC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развёрнуто и логично излагать свою точку </w:t>
      </w:r>
      <w:r w:rsidRPr="00E470FB">
        <w:rPr>
          <w:rFonts w:ascii="Times New Roman" w:hAnsi="Times New Roman"/>
          <w:color w:val="000000"/>
          <w:sz w:val="28"/>
          <w:lang w:val="ru-RU"/>
        </w:rPr>
        <w:t>зрения по географическим аспектам различных вопросов с использованием языковых средств;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б) совместная деятельность: </w:t>
      </w:r>
    </w:p>
    <w:p w:rsidR="00120F2F" w:rsidRPr="00E470FB" w:rsidRDefault="006D6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и индивидуальной работы;</w:t>
      </w:r>
    </w:p>
    <w:p w:rsidR="00120F2F" w:rsidRPr="00E470FB" w:rsidRDefault="006D6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ожностей каждого члена коллектива; </w:t>
      </w:r>
    </w:p>
    <w:p w:rsidR="00120F2F" w:rsidRPr="00E470FB" w:rsidRDefault="006D6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 </w:t>
      </w:r>
    </w:p>
    <w:p w:rsidR="00120F2F" w:rsidRPr="00E470FB" w:rsidRDefault="006D6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оцениват</w:t>
      </w:r>
      <w:r w:rsidRPr="00E470FB">
        <w:rPr>
          <w:rFonts w:ascii="Times New Roman" w:hAnsi="Times New Roman"/>
          <w:color w:val="000000"/>
          <w:sz w:val="28"/>
          <w:lang w:val="ru-RU"/>
        </w:rPr>
        <w:t>ь качество своего вклада и каждого участника команды в общий результат по разработанным критериям;</w:t>
      </w:r>
    </w:p>
    <w:p w:rsidR="00120F2F" w:rsidRPr="00E470FB" w:rsidRDefault="006D6BFC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Овладение универсальными регулятивными действиями: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а) с</w:t>
      </w: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амоорганизация: </w:t>
      </w:r>
    </w:p>
    <w:p w:rsidR="00120F2F" w:rsidRPr="00E470FB" w:rsidRDefault="006D6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20F2F" w:rsidRPr="00E470FB" w:rsidRDefault="006D6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ресурсов, собственных возможностей и предпочтений;</w:t>
      </w:r>
    </w:p>
    <w:p w:rsidR="00120F2F" w:rsidRDefault="006D6B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20F2F" w:rsidRPr="00E470FB" w:rsidRDefault="006D6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120F2F" w:rsidRPr="00E470FB" w:rsidRDefault="006D6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20F2F" w:rsidRDefault="006D6BFC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оценивать приобретённый </w:t>
      </w:r>
      <w:r>
        <w:rPr>
          <w:rFonts w:ascii="Times New Roman" w:hAnsi="Times New Roman"/>
          <w:color w:val="000000"/>
          <w:sz w:val="28"/>
        </w:rPr>
        <w:t>опыт;</w:t>
      </w:r>
    </w:p>
    <w:p w:rsidR="00120F2F" w:rsidRPr="00E470FB" w:rsidRDefault="006D6BFC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120F2F" w:rsidRDefault="006D6BFC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б) самоконтроль:</w:t>
      </w:r>
    </w:p>
    <w:p w:rsidR="00120F2F" w:rsidRPr="00E470FB" w:rsidRDefault="006D6B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оценивать соответствие результатов целям; </w:t>
      </w:r>
    </w:p>
    <w:p w:rsidR="00120F2F" w:rsidRPr="00E470FB" w:rsidRDefault="006D6B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владеть навык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ами познавательной рефлексии как осознания совершаемых действий и мыслительных процессов, их результатов и оснований; </w:t>
      </w:r>
    </w:p>
    <w:p w:rsidR="00120F2F" w:rsidRPr="00E470FB" w:rsidRDefault="006D6B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оценивать риски и своевременно принимать решения по их снижению; </w:t>
      </w:r>
    </w:p>
    <w:p w:rsidR="00120F2F" w:rsidRPr="00E470FB" w:rsidRDefault="006D6B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использовать приёмы рефлексии для оценки ситуации, выбора верного </w:t>
      </w:r>
      <w:r w:rsidRPr="00E470FB">
        <w:rPr>
          <w:rFonts w:ascii="Times New Roman" w:hAnsi="Times New Roman"/>
          <w:color w:val="000000"/>
          <w:sz w:val="28"/>
          <w:lang w:val="ru-RU"/>
        </w:rPr>
        <w:t>решения;</w:t>
      </w:r>
    </w:p>
    <w:p w:rsidR="00120F2F" w:rsidRPr="00E470FB" w:rsidRDefault="006D6BFC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в) эмоциональный интеллект, предполагающий сформированность:</w:t>
      </w:r>
    </w:p>
    <w:p w:rsidR="00120F2F" w:rsidRPr="00E470FB" w:rsidRDefault="006D6B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</w:t>
      </w:r>
      <w:r w:rsidRPr="00E470FB">
        <w:rPr>
          <w:rFonts w:ascii="Times New Roman" w:hAnsi="Times New Roman"/>
          <w:color w:val="000000"/>
          <w:sz w:val="28"/>
          <w:lang w:val="ru-RU"/>
        </w:rPr>
        <w:t>нной эмоциональной сферы, быть уверенным в себе;</w:t>
      </w:r>
    </w:p>
    <w:p w:rsidR="00120F2F" w:rsidRPr="00E470FB" w:rsidRDefault="006D6B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саморегулирования, включающего самоконтроль, умение принимать ответственность за своё поведение, способность адаптироваться к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эмоциональным изменениям и проявлять гибкость, быть открытым новому;</w:t>
      </w:r>
    </w:p>
    <w:p w:rsidR="00120F2F" w:rsidRPr="00E470FB" w:rsidRDefault="006D6B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внутренней м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20F2F" w:rsidRPr="00E470FB" w:rsidRDefault="006D6B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эмпатии, включающей способность понимать эмоциональное состояние других, учитывать его при осуществлении коммуникации, </w:t>
      </w:r>
      <w:r w:rsidRPr="00E470FB">
        <w:rPr>
          <w:rFonts w:ascii="Times New Roman" w:hAnsi="Times New Roman"/>
          <w:color w:val="000000"/>
          <w:sz w:val="28"/>
          <w:lang w:val="ru-RU"/>
        </w:rPr>
        <w:t>способность к сочувствию и сопереживанию;</w:t>
      </w:r>
    </w:p>
    <w:p w:rsidR="00120F2F" w:rsidRPr="00E470FB" w:rsidRDefault="006D6BFC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г) принятие себя и других:</w:t>
      </w:r>
    </w:p>
    <w:p w:rsidR="00120F2F" w:rsidRPr="00E470FB" w:rsidRDefault="006D6B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</w:t>
      </w:r>
      <w:r w:rsidRPr="00E470FB">
        <w:rPr>
          <w:rFonts w:ascii="Times New Roman" w:hAnsi="Times New Roman"/>
          <w:color w:val="000000"/>
          <w:sz w:val="28"/>
          <w:lang w:val="ru-RU"/>
        </w:rPr>
        <w:t>ва;</w:t>
      </w:r>
    </w:p>
    <w:p w:rsidR="00120F2F" w:rsidRPr="00E470FB" w:rsidRDefault="006D6B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20F2F" w:rsidRPr="00E470FB" w:rsidRDefault="006D6B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120F2F" w:rsidRPr="00E470FB" w:rsidRDefault="006D6BFC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Требования к предметным результатам освоения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курса географии на базовом уровне должны отражать: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1) понимание роли и места современной географической науки в системе научных дисциплин, её участии в решении важнейших проблем человечества: приводить примеры проявления глобальных проблем, в </w:t>
      </w:r>
      <w:r w:rsidRPr="00E470FB">
        <w:rPr>
          <w:rFonts w:ascii="Times New Roman" w:hAnsi="Times New Roman"/>
          <w:color w:val="000000"/>
          <w:sz w:val="28"/>
          <w:lang w:val="ru-RU"/>
        </w:rPr>
        <w:t>решении которых принимает участие современная географическая наука, на региональном уровне, в разных странах, в том числе в России;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ва: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выбирать и использовать источники географической информации для определения положения и взаиморасположения объектов в пространстве;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изученных географических объектов в пространстве, новую многополярную модель п</w:t>
      </w:r>
      <w:r w:rsidRPr="00E470FB">
        <w:rPr>
          <w:rFonts w:ascii="Times New Roman" w:hAnsi="Times New Roman"/>
          <w:color w:val="000000"/>
          <w:sz w:val="28"/>
          <w:lang w:val="ru-RU"/>
        </w:rPr>
        <w:t>олитического мироустройства, ареалы распространения основных религий;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твенного устройства, стран-лидеров по производству основных видов промышленной и сельскохозяйственной продукции, основных международных магистралей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и транспортных узлов, стран-лидеров по запасам минеральных, лесных, земельных, водных ресурсов;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3) сформиров</w:t>
      </w:r>
      <w:r w:rsidRPr="00E470FB">
        <w:rPr>
          <w:rFonts w:ascii="Times New Roman" w:hAnsi="Times New Roman"/>
          <w:color w:val="000000"/>
          <w:sz w:val="28"/>
          <w:lang w:val="ru-RU"/>
        </w:rPr>
        <w:t>анность системы комплексных социально ориентированных географических знаний о закономерностях развития природы, размещения населения и хозяйства: различать географические процессы и явления: урбанизацию, субурбанизацию, ложную урбанизацию, эмиграцию, иммиг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рацию, демографический взрыв и демографический кризис и распознавать их проявления в повседневной жизни;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</w:t>
      </w:r>
      <w:r w:rsidRPr="00E470FB">
        <w:rPr>
          <w:rFonts w:ascii="Times New Roman" w:hAnsi="Times New Roman"/>
          <w:color w:val="000000"/>
          <w:sz w:val="28"/>
          <w:lang w:val="ru-RU"/>
        </w:rPr>
        <w:t>ний, в том числе: для определения и сравнения показателей уровня развития мирового хозяйства (объёмы ВВП, промышленного, сельскохозяйственного производства и др.) и важнейших отраслей хозяйства в отдельных странах, сравнения показателей, характеризующих де</w:t>
      </w:r>
      <w:r w:rsidRPr="00E470FB">
        <w:rPr>
          <w:rFonts w:ascii="Times New Roman" w:hAnsi="Times New Roman"/>
          <w:color w:val="000000"/>
          <w:sz w:val="28"/>
          <w:lang w:val="ru-RU"/>
        </w:rPr>
        <w:t>мографическую ситуацию, урбанизацию, миграции и качество жизни населения мира и отдельных стран, с использованием источников географической информации, сравнения структуры экономики аграрных, индустриальных и постиндустриальных стран, регионов и стран по о</w:t>
      </w:r>
      <w:r w:rsidRPr="00E470FB">
        <w:rPr>
          <w:rFonts w:ascii="Times New Roman" w:hAnsi="Times New Roman"/>
          <w:color w:val="000000"/>
          <w:sz w:val="28"/>
          <w:lang w:val="ru-RU"/>
        </w:rPr>
        <w:t>беспеченности минеральными, водными, земельными и лесными ресурсами с использованием источников географической информации, для классификации крупнейших стран, в том числе по особенностям географического положения, форме правления и государственного устройс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тва, уровню социально-экономического 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информации;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</w:t>
      </w:r>
      <w:r w:rsidRPr="00E470FB">
        <w:rPr>
          <w:rFonts w:ascii="Times New Roman" w:hAnsi="Times New Roman"/>
          <w:color w:val="000000"/>
          <w:sz w:val="28"/>
          <w:lang w:val="ru-RU"/>
        </w:rPr>
        <w:t>омическими и геоэкологическими процессами и явлениями;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и населения, между развитием науки и технологии и возможностями человека прогнозировать опасные природные явления и противостоять им;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значениями показателей рождаемости, смертности, средней ожидаемой продолжительности жизни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и возрастной структурой населения, развитием отраслей мирового хозяйства и особенностями их влияния на окружающую среду;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4) владение географической терминологией и сист</w:t>
      </w:r>
      <w:r w:rsidRPr="00E470FB">
        <w:rPr>
          <w:rFonts w:ascii="Times New Roman" w:hAnsi="Times New Roman"/>
          <w:color w:val="000000"/>
          <w:sz w:val="28"/>
          <w:lang w:val="ru-RU"/>
        </w:rPr>
        <w:t>емой базовых географических понятий: применять социально-экономические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</w:t>
      </w:r>
      <w:r w:rsidRPr="00E470FB">
        <w:rPr>
          <w:rFonts w:ascii="Times New Roman" w:hAnsi="Times New Roman"/>
          <w:color w:val="000000"/>
          <w:sz w:val="28"/>
          <w:lang w:val="ru-RU"/>
        </w:rPr>
        <w:t>еский взрыв, демографический кризис, демографический переход, старение населения, состав населения,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«климатиче</w:t>
      </w:r>
      <w:r w:rsidRPr="00E470FB">
        <w:rPr>
          <w:rFonts w:ascii="Times New Roman" w:hAnsi="Times New Roman"/>
          <w:color w:val="000000"/>
          <w:sz w:val="28"/>
          <w:lang w:val="ru-RU"/>
        </w:rPr>
        <w:t>ские беженцы», расселение населения, демографическая политика, субурбанизация, ложная урбанизация, мегалополисы, развитые и развивающиеся, новые индустриальные, нефтедобывающие страны, ресурсообеспеченность, мировое хозяйство, международная экономическая и</w:t>
      </w:r>
      <w:r w:rsidRPr="00E470FB">
        <w:rPr>
          <w:rFonts w:ascii="Times New Roman" w:hAnsi="Times New Roman"/>
          <w:color w:val="000000"/>
          <w:sz w:val="28"/>
          <w:lang w:val="ru-RU"/>
        </w:rPr>
        <w:t>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«водородная энергетика», «зелёная эне</w:t>
      </w:r>
      <w:r w:rsidRPr="00E470FB">
        <w:rPr>
          <w:rFonts w:ascii="Times New Roman" w:hAnsi="Times New Roman"/>
          <w:color w:val="000000"/>
          <w:sz w:val="28"/>
          <w:lang w:val="ru-RU"/>
        </w:rPr>
        <w:t>ргетика», органическое сельское хозяйство, глобализация мировой экономики и деглобализация, «энергопереход», международные экономические отношения, устойчивое развитие для решения учебных и (или) практико-ориентированных задач;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5) сформированность умений п</w:t>
      </w:r>
      <w:r w:rsidRPr="00E470FB">
        <w:rPr>
          <w:rFonts w:ascii="Times New Roman" w:hAnsi="Times New Roman"/>
          <w:color w:val="000000"/>
          <w:sz w:val="28"/>
          <w:lang w:val="ru-RU"/>
        </w:rPr>
        <w:t>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факторов: определять цели и задачи проведения наблюдения/исследования; выбирать форму фиксации результато</w:t>
      </w:r>
      <w:r w:rsidRPr="00E470FB">
        <w:rPr>
          <w:rFonts w:ascii="Times New Roman" w:hAnsi="Times New Roman"/>
          <w:color w:val="000000"/>
          <w:sz w:val="28"/>
          <w:lang w:val="ru-RU"/>
        </w:rPr>
        <w:t>в наблюдения/исследования;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6) сформированность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</w:t>
      </w:r>
      <w:r w:rsidRPr="00E470FB">
        <w:rPr>
          <w:rFonts w:ascii="Times New Roman" w:hAnsi="Times New Roman"/>
          <w:color w:val="000000"/>
          <w:sz w:val="28"/>
          <w:lang w:val="ru-RU"/>
        </w:rPr>
        <w:t>ития, прогнозирования: 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системы, адекватные решаемым задачам;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</w:t>
      </w:r>
      <w:r w:rsidRPr="00E470FB">
        <w:rPr>
          <w:rFonts w:ascii="Times New Roman" w:hAnsi="Times New Roman"/>
          <w:color w:val="000000"/>
          <w:sz w:val="28"/>
          <w:lang w:val="ru-RU"/>
        </w:rPr>
        <w:t>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различного содержания и другим источ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никам географической информации качественные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и количественные показатели, характеризующие изученные географические объекты, процессы и явления;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прогнозировать изменения состава и структуры населения, в том числе возрастной структуры населения отдельных стр</w:t>
      </w:r>
      <w:r w:rsidRPr="00E470FB">
        <w:rPr>
          <w:rFonts w:ascii="Times New Roman" w:hAnsi="Times New Roman"/>
          <w:color w:val="000000"/>
          <w:sz w:val="28"/>
          <w:lang w:val="ru-RU"/>
        </w:rPr>
        <w:t>ан с использованием источников географической информации;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самостоятельно находить, отбирать и </w:t>
      </w:r>
      <w:r w:rsidRPr="00E470FB">
        <w:rPr>
          <w:rFonts w:ascii="Times New Roman" w:hAnsi="Times New Roman"/>
          <w:color w:val="000000"/>
          <w:sz w:val="28"/>
          <w:lang w:val="ru-RU"/>
        </w:rPr>
        <w:t>применять различные методы познания для решения практико-ориентированных задач;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7) владение умениями географического анализа и интерпретации информации из различных источников: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необходимую для изучения гео</w:t>
      </w:r>
      <w:r w:rsidRPr="00E470FB">
        <w:rPr>
          <w:rFonts w:ascii="Times New Roman" w:hAnsi="Times New Roman"/>
          <w:color w:val="000000"/>
          <w:sz w:val="28"/>
          <w:lang w:val="ru-RU"/>
        </w:rPr>
        <w:t>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представлять в различных формах (графики, таблицы, схемы, диаграммы, карты и др.) </w:t>
      </w:r>
      <w:r w:rsidRPr="00E470FB">
        <w:rPr>
          <w:rFonts w:ascii="Times New Roman" w:hAnsi="Times New Roman"/>
          <w:color w:val="000000"/>
          <w:sz w:val="28"/>
          <w:lang w:val="ru-RU"/>
        </w:rPr>
        <w:t>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</w:t>
      </w:r>
      <w:r w:rsidRPr="00E470FB">
        <w:rPr>
          <w:rFonts w:ascii="Times New Roman" w:hAnsi="Times New Roman"/>
          <w:color w:val="000000"/>
          <w:sz w:val="28"/>
          <w:lang w:val="ru-RU"/>
        </w:rPr>
        <w:t>чных источников;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 критически оценивать и интерпретировать информацию, получаемую из различных источников;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географической информации для решения учебных и (или) практико-ориентированных задач;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8) сформированность умений при</w:t>
      </w:r>
      <w:r w:rsidRPr="00E470FB">
        <w:rPr>
          <w:rFonts w:ascii="Times New Roman" w:hAnsi="Times New Roman"/>
          <w:color w:val="000000"/>
          <w:sz w:val="28"/>
          <w:lang w:val="ru-RU"/>
        </w:rPr>
        <w:t>менять географические знания для объяснения изученных социально-экономических и геоэкологических процессов и явлений, в том числе: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объяснять особенности демографической политики в странах с различным типом воспроизводства населения, направления международн</w:t>
      </w:r>
      <w:r w:rsidRPr="00E470FB">
        <w:rPr>
          <w:rFonts w:ascii="Times New Roman" w:hAnsi="Times New Roman"/>
          <w:color w:val="000000"/>
          <w:sz w:val="28"/>
          <w:lang w:val="ru-RU"/>
        </w:rPr>
        <w:t>ых миграций, различия в уровнях урбанизации, в уровне и качестве жизни населения, влияние природно-ресурсного капитала на формирование отраслевой структуры хозяйства отдельных стран;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использовать географические знания о мировом хозяйстве и населении мира, </w:t>
      </w:r>
      <w:r w:rsidRPr="00E470FB">
        <w:rPr>
          <w:rFonts w:ascii="Times New Roman" w:hAnsi="Times New Roman"/>
          <w:color w:val="000000"/>
          <w:sz w:val="28"/>
          <w:lang w:val="ru-RU"/>
        </w:rPr>
        <w:t>об особенностях взаимодействия природы и общества для решения учебных и (или) практико-ориентированных задач;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оценивать географические факторы, </w:t>
      </w:r>
      <w:r w:rsidRPr="00E470FB">
        <w:rPr>
          <w:rFonts w:ascii="Times New Roman" w:hAnsi="Times New Roman"/>
          <w:color w:val="000000"/>
          <w:sz w:val="28"/>
          <w:lang w:val="ru-RU"/>
        </w:rPr>
        <w:t>определяющие сущность и динамику важнейших социально-экономических и геоэкологических процессов;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</w:t>
      </w:r>
      <w:r w:rsidRPr="00E470FB">
        <w:rPr>
          <w:rFonts w:ascii="Times New Roman" w:hAnsi="Times New Roman"/>
          <w:color w:val="000000"/>
          <w:sz w:val="28"/>
          <w:lang w:val="ru-RU"/>
        </w:rPr>
        <w:t>нием источников географической информации, влияние урбанизации на окружающую среду, тенденции развития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</w:t>
      </w:r>
      <w:r w:rsidRPr="00E470FB">
        <w:rPr>
          <w:rFonts w:ascii="Times New Roman" w:hAnsi="Times New Roman"/>
          <w:color w:val="000000"/>
          <w:sz w:val="28"/>
          <w:lang w:val="ru-RU"/>
        </w:rPr>
        <w:t>риторий, изменение содержания парниковых газов в атмосфере и меры, предпринимаемые для уменьшения их выбросов;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природных и социально-экономических аспектах экологических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проблем: описывать географические аспекты проблем взаимодействия природы и общества: различия в особенностях проявления глобальных изменений климата, повышения уровня Мирового океана, в объёмах выбросов парниковых газов в разных регионах мира, изменения г</w:t>
      </w:r>
      <w:r w:rsidRPr="00E470FB">
        <w:rPr>
          <w:rFonts w:ascii="Times New Roman" w:hAnsi="Times New Roman"/>
          <w:color w:val="000000"/>
          <w:sz w:val="28"/>
          <w:lang w:val="ru-RU"/>
        </w:rPr>
        <w:t>еосистем в результате природных и антропогенных воздействий на примере регионов и стран мира, на планетарном уровне;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1) понимание роли и места современной географической науки в системе научных дисциплин, её участии в решении важнейших проблем чел</w:t>
      </w:r>
      <w:r w:rsidRPr="00E470FB">
        <w:rPr>
          <w:rFonts w:ascii="Times New Roman" w:hAnsi="Times New Roman"/>
          <w:color w:val="000000"/>
          <w:sz w:val="28"/>
          <w:lang w:val="ru-RU"/>
        </w:rPr>
        <w:t>овечества: определение роли географических наук в достижении целей устойчивого развития;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2) освоение и применение знаний о размещении основных географических объектов и территориальной организации природы и общества: выбирать и использовать источники геогр</w:t>
      </w:r>
      <w:r w:rsidRPr="00E470FB">
        <w:rPr>
          <w:rFonts w:ascii="Times New Roman" w:hAnsi="Times New Roman"/>
          <w:color w:val="000000"/>
          <w:sz w:val="28"/>
          <w:lang w:val="ru-RU"/>
        </w:rPr>
        <w:t>афической информации для определения положения и взаиморасположения регионов и стран в пространстве;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описывать положение и взаиморасположение регионов и стран в пространстве, особенности природно-ресурсного капитала, населения и хозяйства регионов и изучен</w:t>
      </w:r>
      <w:r w:rsidRPr="00E470FB">
        <w:rPr>
          <w:rFonts w:ascii="Times New Roman" w:hAnsi="Times New Roman"/>
          <w:color w:val="000000"/>
          <w:sz w:val="28"/>
          <w:lang w:val="ru-RU"/>
        </w:rPr>
        <w:t>ных стран;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3) сформированность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хозяйства: распознавать географические особенности проявления процессов воспроизводства, миграции 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населения и урбанизации в различных регионах мира и изученных странах;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об основных географических закономерностях для определения географических факторов международной хозяйственной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специализации изученных стран; сравнения регионов мир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а и изученных стран по уровню социально-экономического развития, специализации различных стран и по их месту в МГРТ; для классификации стран отдельных регионов мира, в том числе по особенностям географического положения, форме правления и государственного 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устройства, уровню социально-экономического развития, типам воспроизводства населения с использованием источников географической информации;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устанавливать взаимосвязи между социально-экономическими и геоэкологическими процессами и явлениями в изученных ст</w:t>
      </w:r>
      <w:r w:rsidRPr="00E470FB">
        <w:rPr>
          <w:rFonts w:ascii="Times New Roman" w:hAnsi="Times New Roman"/>
          <w:color w:val="000000"/>
          <w:sz w:val="28"/>
          <w:lang w:val="ru-RU"/>
        </w:rPr>
        <w:t>ранах; природными условиями и размещением населения, природными условиями и природно-ресурсным капиталом и отраслевой структурой хозяйства изученных стран;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прогнозировать изменения возрастной структуры населения отдельных стран зарубежной Европы с использо</w:t>
      </w:r>
      <w:r w:rsidRPr="00E470FB">
        <w:rPr>
          <w:rFonts w:ascii="Times New Roman" w:hAnsi="Times New Roman"/>
          <w:color w:val="000000"/>
          <w:sz w:val="28"/>
          <w:lang w:val="ru-RU"/>
        </w:rPr>
        <w:t>ванием источников географической информации;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формулировать и/или обосновывать выводы на основе использования географических знаний;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4) владение географической терминологией и системой базовых географических понятий: применять изученные социально-экономичес</w:t>
      </w:r>
      <w:r w:rsidRPr="00E470FB">
        <w:rPr>
          <w:rFonts w:ascii="Times New Roman" w:hAnsi="Times New Roman"/>
          <w:color w:val="000000"/>
          <w:sz w:val="28"/>
          <w:lang w:val="ru-RU"/>
        </w:rPr>
        <w:t>кие понятия: политическая карта, государство; политико-географическое положение, монархия, республика, унитарное государство, федеративное государство; воспроизводство населения, демографический взрыв, демографический кризис, старение населения, состав нас</w:t>
      </w:r>
      <w:r w:rsidRPr="00E470FB">
        <w:rPr>
          <w:rFonts w:ascii="Times New Roman" w:hAnsi="Times New Roman"/>
          <w:color w:val="000000"/>
          <w:sz w:val="28"/>
          <w:lang w:val="ru-RU"/>
        </w:rPr>
        <w:t>еления, структура населения, экономически активное население, Индекс человеческого развития (ИЧР), народ, этнос, плотность населения, миграции населения, расселение населения, демографическая политика, субурбанизация, ложная урбанизация; мегалополисы, разв</w:t>
      </w:r>
      <w:r w:rsidRPr="00E470FB">
        <w:rPr>
          <w:rFonts w:ascii="Times New Roman" w:hAnsi="Times New Roman"/>
          <w:color w:val="000000"/>
          <w:sz w:val="28"/>
          <w:lang w:val="ru-RU"/>
        </w:rPr>
        <w:t>итые и развивающиеся, новые индустриальные, нефтедобывающие 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</w:t>
      </w:r>
      <w:r w:rsidRPr="00E470FB">
        <w:rPr>
          <w:rFonts w:ascii="Times New Roman" w:hAnsi="Times New Roman"/>
          <w:color w:val="000000"/>
          <w:sz w:val="28"/>
          <w:lang w:val="ru-RU"/>
        </w:rPr>
        <w:t>риториальная структура мирового хозяйства,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</w:t>
      </w:r>
      <w:r w:rsidRPr="00E470FB">
        <w:rPr>
          <w:rFonts w:ascii="Times New Roman" w:hAnsi="Times New Roman"/>
          <w:color w:val="000000"/>
          <w:sz w:val="28"/>
          <w:lang w:val="ru-RU"/>
        </w:rPr>
        <w:t>ные экономические отношения, устойчивое развитие для решения учебных и (или) практико-ориентированных задач;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5) сформированность умений проводить наблюдения за отдельными географическими объектами, процессами и явлениями, их изменениями в результате воздей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ствия природных и антропогенных факторов: определять </w:t>
      </w: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>цели и задачи проведения наблюдения/исследования; выбирать форму фиксации результатов наблюдения/исследования; формулировать обобщения и выводы по результатам наблюдения/исследования;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6) сформированность</w:t>
      </w:r>
      <w:r w:rsidRPr="00E470FB">
        <w:rPr>
          <w:rFonts w:ascii="Times New Roman" w:hAnsi="Times New Roman"/>
          <w:color w:val="000000"/>
          <w:sz w:val="28"/>
          <w:lang w:val="ru-RU"/>
        </w:rPr>
        <w:t xml:space="preserve"> умений находить и 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прогнозирования: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выбирать и использоват</w:t>
      </w:r>
      <w:r w:rsidRPr="00E470FB">
        <w:rPr>
          <w:rFonts w:ascii="Times New Roman" w:hAnsi="Times New Roman"/>
          <w:color w:val="000000"/>
          <w:sz w:val="28"/>
          <w:lang w:val="ru-RU"/>
        </w:rPr>
        <w:t>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сопоставлять и анализировать географические карты различной тематики и другие источники г</w:t>
      </w:r>
      <w:r w:rsidRPr="00E470FB">
        <w:rPr>
          <w:rFonts w:ascii="Times New Roman" w:hAnsi="Times New Roman"/>
          <w:color w:val="000000"/>
          <w:sz w:val="28"/>
          <w:lang w:val="ru-RU"/>
        </w:rPr>
        <w:t>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определять и сравнивать по географическим картам разного содержания и другим источн</w:t>
      </w:r>
      <w:r w:rsidRPr="00E470FB">
        <w:rPr>
          <w:rFonts w:ascii="Times New Roman" w:hAnsi="Times New Roman"/>
          <w:color w:val="000000"/>
          <w:sz w:val="28"/>
          <w:lang w:val="ru-RU"/>
        </w:rPr>
        <w:t>икам географической информации 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с исп</w:t>
      </w:r>
      <w:r w:rsidRPr="00E470FB">
        <w:rPr>
          <w:rFonts w:ascii="Times New Roman" w:hAnsi="Times New Roman"/>
          <w:color w:val="000000"/>
          <w:sz w:val="28"/>
          <w:lang w:val="ru-RU"/>
        </w:rPr>
        <w:t>ользованием источников географической информации;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задач; самостоятельно нах</w:t>
      </w:r>
      <w:r w:rsidRPr="00E470FB">
        <w:rPr>
          <w:rFonts w:ascii="Times New Roman" w:hAnsi="Times New Roman"/>
          <w:color w:val="000000"/>
          <w:sz w:val="28"/>
          <w:lang w:val="ru-RU"/>
        </w:rPr>
        <w:t>одить, отбирать и применять различные методы познания для решения практико-ориентированных задач;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7) владение умениями географического анализа и интерпретации информации из различных источников: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находить, отбирать, систематизировать информацию, необходиму</w:t>
      </w:r>
      <w:r w:rsidRPr="00E470FB">
        <w:rPr>
          <w:rFonts w:ascii="Times New Roman" w:hAnsi="Times New Roman"/>
          <w:color w:val="000000"/>
          <w:sz w:val="28"/>
          <w:lang w:val="ru-RU"/>
        </w:rPr>
        <w:t>ю для изучения регионов мира и стран 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предста</w:t>
      </w:r>
      <w:r w:rsidRPr="00E470FB">
        <w:rPr>
          <w:rFonts w:ascii="Times New Roman" w:hAnsi="Times New Roman"/>
          <w:color w:val="000000"/>
          <w:sz w:val="28"/>
          <w:lang w:val="ru-RU"/>
        </w:rPr>
        <w:t>влять в различных формах (графики, таблицы, схемы, диаграммы, карты и др.) географическую информацию о населении, размещении хозяйства регионов мира и изученных стран; их отраслевой и территориальной структуре их хозяйств, географических особенностях разви</w:t>
      </w:r>
      <w:r w:rsidRPr="00E470FB">
        <w:rPr>
          <w:rFonts w:ascii="Times New Roman" w:hAnsi="Times New Roman"/>
          <w:color w:val="000000"/>
          <w:sz w:val="28"/>
          <w:lang w:val="ru-RU"/>
        </w:rPr>
        <w:t>тия отдельных отраслей;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формулировать выводы и заключения на основе анализа и интерпретации информации из различных источников;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критически оценивать и интерпретировать информацию, получаемую из различных источников; 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использовать различные источники геогра</w:t>
      </w:r>
      <w:r w:rsidRPr="00E470FB">
        <w:rPr>
          <w:rFonts w:ascii="Times New Roman" w:hAnsi="Times New Roman"/>
          <w:color w:val="000000"/>
          <w:sz w:val="28"/>
          <w:lang w:val="ru-RU"/>
        </w:rPr>
        <w:t>фической информации для решения учебных и (или) практико-ориентированных задач;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8) сформированность умений применять географические знания для объяснения изученных социально-экономических и геоэкологических явлений и процессов в странах мира: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объяснять гео</w:t>
      </w:r>
      <w:r w:rsidRPr="00E470FB">
        <w:rPr>
          <w:rFonts w:ascii="Times New Roman" w:hAnsi="Times New Roman"/>
          <w:color w:val="000000"/>
          <w:sz w:val="28"/>
          <w:lang w:val="ru-RU"/>
        </w:rPr>
        <w:t>графические особенности стран с разным уровнем социально-экономического развития, в том числе объяснять различие в составе, структуре и размещении населения, в уровне и качестве жизни населения;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объяснять влияние природно-ресурсного капитала на формировани</w:t>
      </w:r>
      <w:r w:rsidRPr="00E470FB">
        <w:rPr>
          <w:rFonts w:ascii="Times New Roman" w:hAnsi="Times New Roman"/>
          <w:color w:val="000000"/>
          <w:sz w:val="28"/>
          <w:lang w:val="ru-RU"/>
        </w:rPr>
        <w:t>е отраслевой структуры хозяйства отдельных стран; особенности отраслевой и территориальной структуры хозяйства изученных стран, особенности международной специализации стран и роль географических факторов в её формировании; особенности проявления глобальны</w:t>
      </w:r>
      <w:r w:rsidRPr="00E470FB">
        <w:rPr>
          <w:rFonts w:ascii="Times New Roman" w:hAnsi="Times New Roman"/>
          <w:color w:val="000000"/>
          <w:sz w:val="28"/>
          <w:lang w:val="ru-RU"/>
        </w:rPr>
        <w:t>х проблем человечества в различных странах с использованием источников географической информации;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 xml:space="preserve">9) сформированность умений применять географические знания для оценки разнообразных явлений и процессов: оценивать географические факторы, определяющие </w:t>
      </w:r>
      <w:r w:rsidRPr="00E470FB">
        <w:rPr>
          <w:rFonts w:ascii="Times New Roman" w:hAnsi="Times New Roman"/>
          <w:color w:val="000000"/>
          <w:sz w:val="28"/>
          <w:lang w:val="ru-RU"/>
        </w:rPr>
        <w:t>сущность и динамику важнейших социально-экономических и геоэкологических процессов; изученные социально-экономические и геоэкологические процессы и явления; политико-географическое положение изученных регионов, стран и России; влияние международных миграци</w:t>
      </w:r>
      <w:r w:rsidRPr="00E470FB">
        <w:rPr>
          <w:rFonts w:ascii="Times New Roman" w:hAnsi="Times New Roman"/>
          <w:color w:val="000000"/>
          <w:sz w:val="28"/>
          <w:lang w:val="ru-RU"/>
        </w:rPr>
        <w:t>й на демографическую и социально-экономическую ситуацию в изученных странах; роль России как крупнейшего поставщика топливно-энергетических и сырьевых ресурсов в мировой экономике; конкурентные преимущества экономики России; различные точки зрения по актуа</w:t>
      </w:r>
      <w:r w:rsidRPr="00E470FB">
        <w:rPr>
          <w:rFonts w:ascii="Times New Roman" w:hAnsi="Times New Roman"/>
          <w:color w:val="000000"/>
          <w:sz w:val="28"/>
          <w:lang w:val="ru-RU"/>
        </w:rPr>
        <w:t>льным экологическим и социально-экономическим проблемам мира и России; изменения направления международных экономических связей России в новых экономических условиях;</w:t>
      </w:r>
    </w:p>
    <w:p w:rsidR="00120F2F" w:rsidRPr="00E470FB" w:rsidRDefault="006D6BFC">
      <w:pPr>
        <w:spacing w:after="0" w:line="264" w:lineRule="auto"/>
        <w:ind w:firstLine="600"/>
        <w:jc w:val="both"/>
        <w:rPr>
          <w:lang w:val="ru-RU"/>
        </w:rPr>
      </w:pPr>
      <w:r w:rsidRPr="00E470FB">
        <w:rPr>
          <w:rFonts w:ascii="Times New Roman" w:hAnsi="Times New Roman"/>
          <w:color w:val="000000"/>
          <w:sz w:val="28"/>
          <w:lang w:val="ru-RU"/>
        </w:rPr>
        <w:t>10) сформированность знаний об основных проблемах взаимодействия природы и общества, о пр</w:t>
      </w:r>
      <w:r w:rsidRPr="00E470FB">
        <w:rPr>
          <w:rFonts w:ascii="Times New Roman" w:hAnsi="Times New Roman"/>
          <w:color w:val="000000"/>
          <w:sz w:val="28"/>
          <w:lang w:val="ru-RU"/>
        </w:rPr>
        <w:t>иродных и социально-экономических аспектах экологических проблем: описывать географические аспекты проблем взаимодействия природы и общества; умение приводить примеры взаимосвязи глобальных проблем; возможных путей решения глобальных проблем.</w:t>
      </w:r>
    </w:p>
    <w:p w:rsidR="00120F2F" w:rsidRPr="00E470FB" w:rsidRDefault="00120F2F">
      <w:pPr>
        <w:rPr>
          <w:lang w:val="ru-RU"/>
        </w:rPr>
        <w:sectPr w:rsidR="00120F2F" w:rsidRPr="00E470FB">
          <w:pgSz w:w="11906" w:h="16383"/>
          <w:pgMar w:top="1134" w:right="850" w:bottom="1134" w:left="1701" w:header="720" w:footer="720" w:gutter="0"/>
          <w:cols w:space="720"/>
        </w:sectPr>
      </w:pPr>
    </w:p>
    <w:p w:rsidR="00120F2F" w:rsidRDefault="006D6BFC">
      <w:pPr>
        <w:spacing w:after="0"/>
        <w:ind w:left="120"/>
      </w:pPr>
      <w:bookmarkStart w:id="8" w:name="block-50158719"/>
      <w:bookmarkEnd w:id="7"/>
      <w:r w:rsidRPr="00E470FB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>ТЕМАТИ</w:t>
      </w:r>
      <w:r>
        <w:rPr>
          <w:rFonts w:ascii="Times New Roman" w:hAnsi="Times New Roman"/>
          <w:b/>
          <w:color w:val="000000"/>
          <w:sz w:val="28"/>
        </w:rPr>
        <w:t xml:space="preserve">ЧЕСКОЕ ПЛАНИРОВАНИЕ </w:t>
      </w:r>
    </w:p>
    <w:p w:rsidR="00120F2F" w:rsidRDefault="006D6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120F2F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ГЕОГРАФИЯ КАК НАУКА</w:t>
            </w: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новые методы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культура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  <w:tr w:rsidR="00120F2F" w:rsidRPr="00E4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Раздел. </w:t>
            </w:r>
            <w:r w:rsidRPr="00E47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ПРИРОДОПОЛЬЗОВАНИЕ И ГЕОЭКОЛОГИЯ</w:t>
            </w: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Географическая среда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Естественный и антропогенный ландшафты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ПОЛИТИЧЕСКАЯ КАРТА</w:t>
            </w: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Политическая география и геополитика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Классификации и типология стран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НАСЕЛЕНИЕ МИРА</w:t>
            </w: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Численность и воспроизводство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и структура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Размещение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Качество жизни населения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МИРОВОЕ ХОЗЯЙСТВО</w:t>
            </w: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Состав и структура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Международное географическое разделение труда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Международная экономическая интеграция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География главных отраслей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Промышленность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мира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</w:tbl>
    <w:p w:rsidR="00120F2F" w:rsidRDefault="00120F2F">
      <w:pPr>
        <w:sectPr w:rsidR="00120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F2F" w:rsidRDefault="006D6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3"/>
        <w:gridCol w:w="4738"/>
        <w:gridCol w:w="1482"/>
        <w:gridCol w:w="1841"/>
        <w:gridCol w:w="1910"/>
        <w:gridCol w:w="2551"/>
      </w:tblGrid>
      <w:tr w:rsidR="00120F2F">
        <w:trPr>
          <w:trHeight w:val="144"/>
          <w:tblCellSpacing w:w="20" w:type="nil"/>
        </w:trPr>
        <w:tc>
          <w:tcPr>
            <w:tcW w:w="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</w:tr>
      <w:tr w:rsidR="00120F2F" w:rsidRPr="00E470F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47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РЕГИОНЫ И СТРАНЫ МИРА</w:t>
            </w:r>
          </w:p>
        </w:tc>
      </w:tr>
      <w:tr w:rsidR="00120F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мира. Зарубежная Европа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Зарубежная Азия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Америка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Африка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Австралия и Океания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Россия на геополитической, геоэкономической и геодемографической карте мира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ГЛОБАЛЬНЫЕ ПРОБЛЕМЫ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ЧЕЛОВЕЧЕСТВА</w:t>
            </w:r>
          </w:p>
        </w:tc>
      </w:tr>
      <w:tr w:rsidR="00120F2F">
        <w:trPr>
          <w:trHeight w:val="144"/>
          <w:tblCellSpacing w:w="20" w:type="nil"/>
        </w:trPr>
        <w:tc>
          <w:tcPr>
            <w:tcW w:w="48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  <w:tc>
          <w:tcPr>
            <w:tcW w:w="94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82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551" w:type="dxa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</w:tbl>
    <w:p w:rsidR="00120F2F" w:rsidRDefault="00120F2F">
      <w:pPr>
        <w:sectPr w:rsidR="00120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F2F" w:rsidRDefault="00120F2F">
      <w:pPr>
        <w:sectPr w:rsidR="00120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F2F" w:rsidRDefault="006D6BFC">
      <w:pPr>
        <w:spacing w:after="0"/>
        <w:ind w:left="120"/>
      </w:pPr>
      <w:bookmarkStart w:id="9" w:name="block-5015871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120F2F" w:rsidRDefault="006D6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1"/>
        <w:gridCol w:w="4735"/>
        <w:gridCol w:w="1155"/>
        <w:gridCol w:w="1841"/>
        <w:gridCol w:w="1910"/>
        <w:gridCol w:w="1347"/>
        <w:gridCol w:w="2221"/>
      </w:tblGrid>
      <w:tr w:rsidR="00120F2F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новые методы исследований в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Источники географической информации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 географической культуры.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значимость для представителей разных профессий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Географическая среда как геосистема. Географическая и окружающая среда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Естественный и антропогенный ландшафты. Практическая работа "Классификация ландшафтов с использованием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взаимодействия человека и природы.Опасные природные явления, климатические изменения, их последствия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развития. ООПТ. Объекты Всемирного природного и культурного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наследия. Практическая работа "Определение целей и задач учебного исследования, связанного с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опасными природными явлениями и (или) глобальными изменениями климата и (или) загрязнением Мирового океана, выбор формы фиксации результатов наблюдения/исследован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Природно-ресурсный капитал регионов, крупных стран, в том числе России. Ресурсообеспеченность. Практическая работа "Оценка природно-ресурсного капитала одной из стран (по выбору) по источникам географической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Агроклиматические ресурсы. Рекреационные ресурсы. Практическая работа "Определение ресурсообеспеченности стран отдельными видами природных ресурсов"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знаний по Разделам "География как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наука. </w:t>
            </w: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Теоретические основы геополитики как науки. 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мироустройства. ПГП.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Специфика России как евразийского и приарктического государства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типы стран: критерии их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выделения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Формы правления государств мира, унитарное и федеративное устройство.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мира. Теория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Воспроизводство населения, его типы. Практическая работа "Определение и сравнение темпов роста населения крупных по численности населения стран, регионов мира"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Демографическая политика и её направления. Теория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демографического перехода. Практическая работа "Объяснение особенности демографической политики в странах с различным типом воспроизводства населения"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Возрастной и половой состав населения мира. Практическая работа "Сравнение половой 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возрастной структуры в странах различных типов воспроизводства населения на основе анализа половозрастных пирамид"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Структура занятости населения. Этнический и религиозный состав населения. Религии. География культуры в системе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географических наук. Практическая работа "Прогнозирование изменений возрастной структуры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отдельных стран на основе анализа различных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особенности размещения населения и факторы, его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определяющие. Плотность населения, ареалы высокой и низкой плотности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Миграции населения: причины, основные типы и направления.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населения: типы и формы. Урбанизация. Городские агломерации и мегалополисы мира. Практическая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работа "Сравнение и объяснение различий в соотношении городского и сельского населения разных регионов мира на основе анализа статистических данных"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Качество жизни населения, показатели. ИЧР. Практическая работа "Объяснение различий в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показателях качества жизни населения в отдельных регионах и странах мира на основе анализа источников географической информации"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определение и состав. Отраслевая, территориальная и функциональная структура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МГРТ. Отрасли международной специализации. Аграрные, индустриальные и постиндустриальные страны. Роль и место России в МГРТ.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Практическая работа "Сравнение структуры экономики аграрных, индустриальных и постиндустриальных стран".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МЭИ.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Крупнейшие международные отраслевые и региональные интеграционные группировки. </w:t>
            </w:r>
            <w:r>
              <w:rPr>
                <w:rFonts w:ascii="Times New Roman" w:hAnsi="Times New Roman"/>
                <w:color w:val="000000"/>
                <w:sz w:val="24"/>
              </w:rPr>
              <w:t>Роль ТНК в современной мировой экономике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размещения основных видов сырьевых и топливных ресурсов. Страны-лидеры по запасам и добыче нефти,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природного газа и угля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ТЭК мира: основные этапы развития, «энергопереход».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отраслей топливной промышленности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Мировая электроэнергетика. Структура мирового производства электроэнергии и её географические особенности. Роль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России. Практическая работа "Представление в виде диаграмм данных о динамике изменения объёмов и структуры производства электроэнергии в мире"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Металлургия мира. Географические особенности сырьевой базы. Ведущие страны-производители 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экспортёры продукции чёрных и цветных металлов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Машиностроительный комплекс мира. Ведущие страны-производители 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экспортёры продукции автомобилестроения, авиастроения и микроэлектроники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Химическая промышленность. Ведущие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страны-производители и экспортёры продукции. Лесопромышленный комплекс мира. Ведущие страны - производители продукции и влияние химической и лесной промышленности на окружающую среду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Географические различия в обеспеченности земельными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ресурсами. Земельный фонд мира, его структура.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тенденции развития отрасли. Органическое сельское хозяйство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Контрольная работа по теме "География главных отраслей мирового хозяйства" / 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Всероссийская проверочная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Растениеводство и животноводство. География. Ведущие экспортёры и импортёры. Влияние на окружающую среду. Практическая работа "Определение направления грузопотоков продовольствия на основе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анализа статистических материалов и создание карты "Основные экспортёры и импортёры продовольствия"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нематериального производства. Мировой транспорт. Роль разных видов транспорта в современном мире. </w:t>
            </w:r>
            <w:r>
              <w:rPr>
                <w:rFonts w:ascii="Times New Roman" w:hAnsi="Times New Roman"/>
                <w:color w:val="000000"/>
                <w:sz w:val="24"/>
              </w:rPr>
              <w:t>Основные международные магистрали и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транспортные узлы. Мировая система НИОКР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</w:tbl>
    <w:p w:rsidR="00120F2F" w:rsidRDefault="00120F2F">
      <w:pPr>
        <w:sectPr w:rsidR="00120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F2F" w:rsidRDefault="006D6BF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78"/>
        <w:gridCol w:w="4648"/>
        <w:gridCol w:w="1195"/>
        <w:gridCol w:w="1841"/>
        <w:gridCol w:w="1910"/>
        <w:gridCol w:w="1347"/>
        <w:gridCol w:w="2221"/>
      </w:tblGrid>
      <w:tr w:rsidR="00120F2F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20F2F" w:rsidRDefault="00120F2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20F2F" w:rsidRDefault="00120F2F"/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подходов к выделению регионов мира.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Европа: состав, общая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Европа. Общие черты и особенности природно-ресурсного капитала, населения и хозяйства стран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Северная Европа: общие черты 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Южная Европа: общие черты и особенности 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Европа: общие черты и особенности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 субрегиона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Практическая работа "Сравнение по уровню социально-экономического развития стран различных субрегионов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зарубежной Европы с использованием источников географической информации"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состав, общая экономико-географическая характеристика. Юго-Западная Азия. Иран: общая экономико-географическая характеристика.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Азия. Индия: общая 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Центральная Азия: общие черты и особенности природно-ресурсного капитала, 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Юго-Восточная Азия: общие черты и особенности природно-ресурсного капитала,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 субрегиона.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Китай: общая экономико-географическая характеристика. Современные проблемы. Практическая работа "Сравнение международной промышленной и сельскохозяйственной специализации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Китая и Индии на основании анализа данных об экспорте основных видов продукции"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Восточная Азия. Япония: общая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экономико-географическая характеристика.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Современные экономические отношения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России со странами Зарубежной Азии (Китай, Индия, Турция, страны Центральной Азии).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по темам: Зарубежная Европа. Зарубежная Азия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Америка. Субрегионы: Северная Америка, Латинская Америка: общая экономико-географическая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Субрегионы Америки. Особенности природно-ресурсного капитала, населенизя и хозяйства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США: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Канада: особенности ЭГП,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Мексика: особенности ЭГП, природно-ресурсного капитала, населения и хозяйства, современные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Бразилия: особенности ЭГП, природно-ресурсного капитала,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 и хозяйства, современные проблемы. Практическая работа "Особенности территориальной структуры хозяйства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Канады и Бразилии на основе анализа географических карт"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Африка: состав (субрегионы), общая экономико-географическая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характеристика. Особенности. Экономические и социальные проблемы субрегионов. Последствия колониализма в экономике Африке.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Северная Африка. Особенности природно-ресурсного капитала, населения и хозяйства Алжира и Египта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Южная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Африка. Особенности природно-ресурсного капитала, населения и хозяйства ЮАР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Западная Африка, Центральная Африка, Восточная Африка. Особенности природно-ресурсного капитала, населения и хозяйства Нигерии. Практическая работа "Сравнение на основе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анализа статистических данных роли сельского хозяйства в экономике Алжира и Эфиопии"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Обобщающее повторение по темам: Америка, Африка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Австралия и Океания: особенности ГП Австралийский Союз: главные факторы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размещения населения и развития хозяйства . </w:t>
            </w:r>
            <w:r>
              <w:rPr>
                <w:rFonts w:ascii="Times New Roman" w:hAnsi="Times New Roman"/>
                <w:color w:val="000000"/>
                <w:sz w:val="24"/>
              </w:rPr>
              <w:t>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Океания: особенности природных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ресурсов, населения и хозяйства.Место в МГРТ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 место России в мировой политике, экономике, человеческом потенциале.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интеграции </w:t>
            </w:r>
            <w:r>
              <w:rPr>
                <w:rFonts w:ascii="Times New Roman" w:hAnsi="Times New Roman"/>
                <w:color w:val="000000"/>
                <w:sz w:val="24"/>
              </w:rPr>
              <w:t>России в мировое сообщество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аспекты решения внешнеэкономических и внешнеполитических задач развития экономики России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по теме "Изменение направления международных экономических связей России в новых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геоэкономических и геополитических условиях"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Группы глобальных проблем. Геополитические проблемы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— фокус глобальных проблем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Глобальные проблемы народонаселения: демографическая,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продовольственная, роста городов, здоровья и долголетия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проблем и проблем народонаселения. Возможные пути решения. Роль России в их решении. Практическая работа "Выявление примеров взаимосвязи глобальных проблем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человечества на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основе анализа различных источников географической информации и участия России в их решении"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по теме: Глобальные проблемы человечества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120F2F" w:rsidRDefault="00120F2F">
            <w:pPr>
              <w:spacing w:after="0"/>
              <w:ind w:left="135"/>
            </w:pPr>
          </w:p>
        </w:tc>
      </w:tr>
      <w:tr w:rsidR="00120F2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135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20F2F" w:rsidRDefault="00120F2F"/>
        </w:tc>
      </w:tr>
    </w:tbl>
    <w:p w:rsidR="00120F2F" w:rsidRDefault="00120F2F">
      <w:pPr>
        <w:sectPr w:rsidR="00120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F2F" w:rsidRDefault="00120F2F">
      <w:pPr>
        <w:sectPr w:rsidR="00120F2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20F2F" w:rsidRPr="00E470FB" w:rsidRDefault="006D6BFC">
      <w:pPr>
        <w:spacing w:before="199" w:after="199"/>
        <w:ind w:left="120"/>
        <w:rPr>
          <w:lang w:val="ru-RU"/>
        </w:rPr>
      </w:pPr>
      <w:bookmarkStart w:id="10" w:name="block-50158720"/>
      <w:bookmarkEnd w:id="9"/>
      <w:r w:rsidRPr="00E470FB">
        <w:rPr>
          <w:rFonts w:ascii="Times New Roman" w:hAnsi="Times New Roman"/>
          <w:b/>
          <w:color w:val="000000"/>
          <w:sz w:val="28"/>
          <w:lang w:val="ru-RU"/>
        </w:rPr>
        <w:lastRenderedPageBreak/>
        <w:t>ПРОВЕРЯЕМЫЕ ТРЕБОВАНИЯ К РЕЗУЛЬТАТАМ ОСВОЕНИЯ ОСНОВНОЙ ОБРАЗОВАТЕЛЬНОЙ ПРОГРАММЫ</w:t>
      </w:r>
    </w:p>
    <w:p w:rsidR="00120F2F" w:rsidRDefault="006D6BF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p w:rsidR="00120F2F" w:rsidRDefault="00120F2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243"/>
              <w:rPr>
                <w:lang w:val="ru-RU"/>
              </w:rPr>
            </w:pPr>
            <w:r w:rsidRPr="00E47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Понимание роли и места современной географической науки в системе научных дисциплин, её участия в решении важнейших проблем человечества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проявления глобальных проблем, в решении которых принимает участие современная географическая на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ука, на региональном уровне, в разных странах, в том числе в России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и применение знаний о размещении основных географических объектов и территориальной организации природы и общества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ции для определения положения и взаиморасположения объектов в пространстве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Описывать положение и взаиморасположение географических объектов в пространстве; новую многополярную модель политического мироустройства, ареалы распространения основных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религий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наиболее крупных стран по численности населения и площади территории, стран, имеющих различное географическое положение, стран с различными формами правления и государственного устройства, стран – лидеров по производству осно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вных видов промышленной и сельскохозяйственной продукции, основных международных магистралей и транспортных узлов, стран – лидеров по запасам минеральных, лесных, земельных, водных ресурсов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системы комплексных социально ориентированных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географических знаний о закономерностях развития природы, размещения населения и хозяйства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Различать географические процессы и явления: урбанизацию,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субурбанизацию, ложную урбанизацию, эмиграцию, иммиграцию, демографический взрыв и демографический кри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зис и распознавать их проявления в повседневной жизни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знания об основных географических закономерностях для определения и сравнения свойств изученных географических объектов, процессов и явлений; для определения и сравнения показателей ур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овня развития мирового хозяйства (объёмы ВВП, промышленного, сельскохозяйственного производства и другие) и важнейших отраслей хозяйства в отдельных странах; сравнение показателей, характеризующих демографическую ситуацию, урбанизацию, миграции и качество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жизни населения мира и отдельных стран; сравнения структуры экономики аграрных, индустриальных и постиндустриальных стран; регионов и стран по обеспеченности минеральными, водными, земельными и лесными ресурсами с использованием источников географической 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нформации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классификации крупнейших стран, в том числе по особенностям географического положения, форме правления и государственного устройства, уровню социально-экономического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развития, типам воспроизводства населения, занимаемым ими позициям относительно России, для классификации ландшафтов с использованием источников географической информации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взаимосвязи между социально-экономическими и геоэкологическими про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цессами и явлениями: между природными условиями и размещением населения, в том числе между глобальным изменением климата и изменением уровня Мирового океана, хозяйственной деятельностью и возможными изменениями в размещении населения, между развитием науки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технологии и возможностями человека прогнозировать опасные природные явления и противостоять им; между значениями показателей рождаемости, смертности, средней ожидаемой продолжительности жизни и возрастной структурой населения, развитием отраслей мирово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го хозяйства и особенностями их влияния на окружающую среду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 географических знаний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льно-экономические понятия: политическая карта, государство, политико-географическое положение, монархия, республика, унитарное государство, федеративное государство, воспроизводство населения, демографический взрыв, демографический кризис, демографический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переход, старение населения, состав населения, структура населения, экономически активное население, ИЧР, народ, этнос, плотность населения, миграции населения, «климатические беженцы», расселение населения, демографическая политика, субурбанизация, ложна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я урбанизация, мегалополисы – для решения учебных и (или) практико-ориентированных задач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Применять социально-экономические понятия: развитые и развивающиеся, новые индустриальные, нефтедобывающие страны, ресурсообеспеченность, мировое хозяйство, </w:t>
            </w:r>
            <w:r w:rsidRPr="00E470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международная экономическая интеграция, международная хозяйственная специализация, международное географическое разделение труда, отраслевая и территориальная структура мирового хозяйства, транснациональные корпорации (ТНК), «сланцевая революция», «водород</w:t>
            </w:r>
            <w:r w:rsidRPr="00E470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ная энергетика», «зелёная энергетика», органическое сельское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хозяйство, глобализация мировой экономики и деглобализация, «энергопереход», международные экономические отношения, устойчивое развитие – для решения учебных и (или) практико-ориентированных зада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факторов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цели и задачи проведения наблюдения (исследования)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; выбирать форму фиксации результатов наблюдения или исследования 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находить и использовать различные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источники географической информации для получения новых знаний о природных и социально-экономических процессах и явлениях, выявл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ения закономерностей и тенденций их развития, прогнозирования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(картографические, статистические, текстовые, видео- и фотоизображения, геоинформационные системы), адекватные решаемым задачам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социально-экономических, природных и экологических процессов и явлений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сравнивать по геогр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афическим картам различного содержания и другим источникам географической информации качественные и количественные показатели, характеризующие изученные географические объекты, процессы и явления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изменения состава и структуры населения,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том числе возрастной структуры населения отдельных стран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противоречивую географическую информацию для решения учебных и (или) практико-ориентированных задач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Самостоятельно находить,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отбирать и применять различные методы познания для решения практико-ориентированных задач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Находить, отбирать, систематизировать информацию, необходимую для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изучения географических объектов и явлений, отдельных территорий мира и России, их обеспеченности природными и человеческими ресурсами, хозяйственного потенциала, экологических проблем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Представлять в различных формах (графики, таблицы, схемы, диаграм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мы, карты и другие) географическую информацию о населении мира и России, отраслевой и территориальной структуре мирового хозяйства, географических особенностях развития отдельных отраслей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интерпрет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применять географические знания для объяснения изученных социально-экономических и геоэкологических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процессов и явлений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Объяснять особенности демографической политики в странах с различным типом воспроизводства населения, направления международных миграций, различия в уровнях урбанизации, в уровне и качестве жизни населения, влияние природно-ресурсн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ого капитала на формирование отраслевой структуры хозяйства отдельных стран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географические знания о мировом хозяйстве и населении мира, об особенностях взаимодействия природы и общества для решения учебных и (или) практико-ориентированных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географические знания для оценки разнообразных явлений и процессов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изученные социально-экономические и геоэкологические процессы и явления, в том числе оценивать природно-ресурсный капитал одной из стран с использованием источников географической информации, влияние урбанизации на окружающую среду, тенденции раз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вития основных отраслей мирового хозяйства и изменения его отраслевой и территориальной структуры, изменение климата и уровня Мирового океана для различных территорий, изменение содержания парниковых газов в атмосфере и меры, предпринимаемые для уменьшения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их выбросов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взаимодействия природы и общества: различи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я в особенностях проявления глобальных изменений климата, повышения уровня Мирового океана, в объёмах выбросов парниковых газов в разных регионах мира; изменения геосистем в результате природных и антропогенных воздействий на примере регионов и стран мира,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на планетарном уровне</w:t>
            </w:r>
          </w:p>
        </w:tc>
      </w:tr>
    </w:tbl>
    <w:p w:rsidR="00120F2F" w:rsidRPr="00E470FB" w:rsidRDefault="00120F2F">
      <w:pPr>
        <w:spacing w:after="0"/>
        <w:ind w:left="120"/>
        <w:rPr>
          <w:lang w:val="ru-RU"/>
        </w:rPr>
      </w:pPr>
    </w:p>
    <w:p w:rsidR="00120F2F" w:rsidRDefault="006D6BF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20F2F" w:rsidRDefault="00120F2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975"/>
        <w:gridCol w:w="7444"/>
      </w:tblGrid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проверяемого результата 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/>
              <w:ind w:left="243"/>
              <w:rPr>
                <w:lang w:val="ru-RU"/>
              </w:rPr>
            </w:pPr>
            <w:r w:rsidRPr="00E470FB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Проверяемые предметные результаты освоения основной образовательной программы среднего общего образования 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роли и места современной географической науки в системе научных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дисциплин, её участия в решении важнейших проблем человечества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роль географических наук в достижении целей устойчивого развития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и применение знаний о размещении основных географических объектов и территориальной организации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природы и общества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географической информации для определения положения и взаиморасположения регионов и стран в пространстве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положение и взаиморасположение регионов и стран в пространстве, особенности пр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иродно-ресурсного капитала, населения и хозяйства регионов и изученных стран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системы комплексных социально ориентированных географических знаний о закономерностях развития природы, размещения населения и хозяйства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Распознавать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географические особенности проявления процессов воспроизводства, миграции населения и урбанизации в различных регионах мира и изученных странах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Использовать знания об основных географических закономерностях для определения географических факторов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межд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ународной хозяйственной специализации изученных стран; для сравнения регионов мира и изученных стран по уровню социально-экономического развития, специализации различных стран и по их месту в МГРТ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Использовать знания об основных географических законом</w:t>
            </w:r>
            <w:r w:rsidRPr="00E470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ерностях для классификации стран отдельных регионов мира, в том числе по особенностям географического положения, форме правления и государственного устройства, уровню социально-экономического развития, типам воспроизводства населения с использованием источ</w:t>
            </w:r>
            <w:r w:rsidRPr="00E470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ников географической информации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Устанавливать взаимосвязи между социально-экономическими и геоэкологическими процессами и явлениями в изученных странах; природными условиями и размещением населения; между природными условиями, природно-ресурсным капит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алом и отраслевой структурой хозяйства изученных стран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Прогнозировать изменения возрастной структуры населения отдельных стран с использованием источников географической информации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и (или) обосновывать выводы на основе использования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географических знаний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географической терминологией и системой базовых географических понятий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политическая карта, государство; политико-географическое положение, монархия, республика, унитарное го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сударство, федеративное государство; воспроизводство населения, демографический взрыв, демографический кризис, старение населения, состав населения, структура населения, экономически активное население, ИЧР, народ, этнос, плотность населения, миграции насе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ления, расселение населения, демографическая политика, субурбанизация, ложная урбанизация; мегалополисы – для решения учебных и (или) практико-ориентированных задач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Применять социально-экономические понятия: развитые и развивающиеся, новые индустриаль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ные, нефтедобывающие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страны; ресурсообеспеченность, мировое хозяйство, международная экономическая интеграция; международная хозяйственная специализация, международное географическое разделение труда; отраслевая и территориальная структура мирового хозяйст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ва, транснациональные корпорации (ТНК), «сланцевая революция», водородная энергетика, «зелёная энергетика», органическое сельское хозяйство; глобализация мировой экономики и деглобализация, «энергопереход», международные экономические отношения, устойчивое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развитие – для решения учебных и (или) практико-ориентированных задач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проводить наблюдения за отдельными географическими объектами, процессами и явлениями, их изменениями в результате воздействия природных и антропогенных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факторов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цели и задачи проведения наблюдения (исследования); выбирать форму фиксации результатов наблюдения (исследования)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обобщения и выводы по результатам наблюдения (исследования)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Сформированность умений находить 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использовать различные источники географической информации для получения новых знаний о природных и социально-экономических процессах и явлениях, выявления закономерностей и тенденций их развития, прогнозирования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Выбирать и использовать источники геог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рафической информации (картографические, статистические, текстовые, видео- и фотоизображения, геоинформационные системы), адекватные решаемым задачам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Сопоставлять и анализировать географические карты различной тематики и другие источники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географической информации для выявления закономерностей социально-экономических, природных и экологических процессов и явлений на территории регионов мира и отдельных стран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сравнивать по географическим картам разного содержания и другим 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сточникам географической информации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качественные и количественные показатели, характеризующие регионы и страны, а также географические процессы и явления, происходящие в них; географические факторы международной хозяйственной специализации отдельных стран 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6.4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(или) практико-ориентированных задач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6.5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Самостоятельно находить, отбирать и применять различные ме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тоды познания для решения практико-ориентированных задач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Владение умениями географического анализа и интерпретации информации из различных источников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 xml:space="preserve">Находить, отбирать, систематизировать информацию, необходимую для изучения регионов мира и стран </w:t>
            </w:r>
            <w:r w:rsidRPr="00E470FB">
              <w:rPr>
                <w:rFonts w:ascii="Times New Roman" w:hAnsi="Times New Roman"/>
                <w:color w:val="000000"/>
                <w:spacing w:val="-2"/>
                <w:sz w:val="24"/>
                <w:lang w:val="ru-RU"/>
              </w:rPr>
              <w:t>(в том числе и России), их обеспеченности природными и человеческими ресурсами; для изучения хозяйственного потенциала стран, глобальных проблем человечества и их проявления на территории (в том числе и России)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Представлять в различных формах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(графики, таблицы, схемы, диаграммы, карты и другие) географическую информацию о населении, размещении хозяйства регионов мира и изученных стран; отраслевой и территориальной структуре их хозяйств, географических особенностях развития отдельных отраслей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  <w:r>
              <w:rPr>
                <w:rFonts w:ascii="Times New Roman" w:hAnsi="Times New Roman"/>
                <w:color w:val="000000"/>
                <w:sz w:val="24"/>
              </w:rPr>
              <w:t>.3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Формулировать выводы и заключения на основе анализа и интерпретации информации из различных источников; критически оценивать и интерпретировать информацию, получаемую из различных источников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применять географические знания для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объяснения изученных социально-экономических и геоэкологических явлений и процессов в странах мира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географические особенности стран с разным уровнем социально-экономического развития, в том числе объяснять различие в составе, структуре 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размещении населения, в уровне и качестве жизни населения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Объяснять влияние природно-ресурсного капитала на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формирование отраслевой структуры хозяйства отдельных стран; особенности отраслевой и территориальной структуры хозяйства изученных стран, особ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енности международной специализации стран и роль географических факторов в её формировании; особенности проявления глобальных проблем человечества в различных странах с использованием источников географической информации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умений применят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ь географические знания для оценки разнообразных явлений и процессов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Оценивать географические факторы, определяющие сущность и динамику важнейших социально-экономических и геоэкологических процессов; изученные социально-экономические и геоэкологически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е процессы и явления; политико-географическое положение изученных регионов, стран и России; влияние международных миграций на демографическую и социально-экономическую ситуацию в изученных странах; роль России как крупнейшего поставщика топливно-энергетиче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ских и сырьевых ресурсов в мировой экономике; конкурентные преимущества экономики России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Оценивать различные точки зрения по актуальным экологическим и социально-экономическим проблемам мира и России, изменения направления международных экономических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связей России в новых экономических условиях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Сформированность знаний об основных проблемах взаимодействия природы и общества, о природных и социально-экономических аспектах экологических проблем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10.1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Описывать географические аспекты проблем взаимодейс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твия природы и общества</w:t>
            </w:r>
          </w:p>
        </w:tc>
      </w:tr>
      <w:tr w:rsidR="00120F2F" w:rsidRPr="00E470FB">
        <w:trPr>
          <w:trHeight w:val="144"/>
        </w:trPr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10.2</w:t>
            </w:r>
          </w:p>
        </w:tc>
        <w:tc>
          <w:tcPr>
            <w:tcW w:w="11842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Приводить примеры взаимосвязи глобальных проблем; возможных путей решения глобальных проблем</w:t>
            </w:r>
          </w:p>
        </w:tc>
      </w:tr>
    </w:tbl>
    <w:p w:rsidR="00120F2F" w:rsidRPr="00E470FB" w:rsidRDefault="00120F2F">
      <w:pPr>
        <w:rPr>
          <w:lang w:val="ru-RU"/>
        </w:rPr>
        <w:sectPr w:rsidR="00120F2F" w:rsidRPr="00E470FB">
          <w:pgSz w:w="11906" w:h="16383"/>
          <w:pgMar w:top="1134" w:right="850" w:bottom="1134" w:left="1701" w:header="720" w:footer="720" w:gutter="0"/>
          <w:cols w:space="720"/>
        </w:sectPr>
      </w:pPr>
    </w:p>
    <w:p w:rsidR="00120F2F" w:rsidRDefault="006D6BFC">
      <w:pPr>
        <w:spacing w:before="199" w:after="199"/>
        <w:ind w:left="120"/>
      </w:pPr>
      <w:bookmarkStart w:id="11" w:name="block-50158721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ПРОВЕРЯЕМЫЕ ЭЛЕМЕНТЫ СОДЕРЖАНИЯ</w:t>
      </w:r>
    </w:p>
    <w:p w:rsidR="00120F2F" w:rsidRDefault="00120F2F">
      <w:pPr>
        <w:spacing w:before="199" w:after="199"/>
        <w:ind w:left="120"/>
      </w:pPr>
    </w:p>
    <w:p w:rsidR="00120F2F" w:rsidRDefault="006D6BF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10 КЛАСС</w:t>
      </w:r>
    </w:p>
    <w:p w:rsidR="00120F2F" w:rsidRDefault="00120F2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0"/>
        <w:gridCol w:w="8449"/>
      </w:tblGrid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География как наука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Традиционные 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новые методы в географии. Географические прогнозы. Традиционные и новые методы исследований в географических науках, их использование в разных сферах человеческой деятельности. Современные направления географических исследований. Источники географической 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нформации, географическая информационная система (ГИС).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Географические прогнозы как результат географических исследований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культура. Элементы географической культуры: географическая картина мира, географическое мышление, язык географии. </w:t>
            </w:r>
            <w:r>
              <w:rPr>
                <w:rFonts w:ascii="Times New Roman" w:hAnsi="Times New Roman"/>
                <w:color w:val="000000"/>
                <w:sz w:val="24"/>
              </w:rPr>
              <w:t>Их значимость для представителей разных профессий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Природопользование и геоэкология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Географическая среда. Географическая среда как геосистема; факторы, её формирующие и изменяющие. Адаптация человека к различным природным условиям территорий, её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во времени. Географическая и окружающая среда. Естественный и антропогенный ландшафты. Проблема сохранения ландшафтного и культурного разнообразия на Земле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взаимодействия человека и природы. Опасные природные явления, климатические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изменения, повышение уровня Мирового океана, загрязнение окружающей среды «Климатические беженцы»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Стратегия устойчивого развития Цели устойчивого развития и роль географических наук в их достижении. Особо охраняемые природные территории как один из об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ъектов целей устойчивого развития. </w:t>
            </w:r>
            <w:r>
              <w:rPr>
                <w:rFonts w:ascii="Times New Roman" w:hAnsi="Times New Roman"/>
                <w:color w:val="000000"/>
                <w:sz w:val="24"/>
              </w:rPr>
              <w:t>Объекты Всемирного природного и культурного наследия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ресурсы и их виды. Особенности размещения природных ресурсов мира. Природно-ресурсный капитал регионов, крупных стран, в том числе России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Ресурсообеспеченность. Истощение природных ресурсов. Обеспеченность стран стратегическими ресурсами: нефтью, газом, ураном, рудными и другими полезными ископаемыми. Земельные ресурсы. Обеспеченность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человечества пресной водой. Гидроэнергоресурсы Земли, пер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спективы их использования. География лесных ресурсов, лесной фонд мира. Обезлесение – его причины и распространение. Роль природных ресурсов Мирового океана (энергетических, биологических, минеральных) в жизни человечества и перспективы их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</w:t>
            </w:r>
            <w:r>
              <w:rPr>
                <w:rFonts w:ascii="Times New Roman" w:hAnsi="Times New Roman"/>
                <w:color w:val="000000"/>
                <w:sz w:val="24"/>
              </w:rPr>
              <w:t>гроклиматические ресурсы. Рекреационные ресурсы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Современная политическая карта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Политическая география и геополитика. Политическая карта мира и изменения, на ней происходящие. Новая многополярная модель политического мироустройства, очаги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геополитических конфликтов. Политико-географическое положение.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России как евразийского и приарктического государства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Классификации и типология стран мира. Основные типы стран: критерии их выделения. Формы правления государства и государствен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ного устройства. Формы правления государств мира, унитарное и федеративное устройство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</w:pPr>
            <w:r>
              <w:rPr>
                <w:rFonts w:ascii="Times New Roman" w:hAnsi="Times New Roman"/>
                <w:color w:val="000000"/>
                <w:sz w:val="24"/>
              </w:rPr>
              <w:t>Население мира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Численность населения мира и динамика её изменения. Воспроизводство населения, его типы и особенности в странах с различным уровнем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социально-экономического развития (демографический взрыв, демографический кризис, старение населения). Демографическая политика и её направления в странах различных типов воспроизводства населения. </w:t>
            </w:r>
            <w:r>
              <w:rPr>
                <w:rFonts w:ascii="Times New Roman" w:hAnsi="Times New Roman"/>
                <w:color w:val="000000"/>
                <w:sz w:val="24"/>
              </w:rPr>
              <w:t>Теория демографического перехода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Состав и структура н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аселения. Возрастной и половой состав населения мира. Структура занятости населения в странах с различным уровнем социально-экономического развития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Этнический состав населения. Крупные народы, языковые семьи и группы, особенности их размещения. Религи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озный состав населения. Мировые и национальные религии, главные районы распространения. Население мира и глобализация. География культуры в системе географических наук.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цивилизации, географические рубежи цивилизации Запада и цивилизации Востока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Размещение населения. Географические особенности размещения населения и факторы, его определяющие. Плотность населения, ареалы высокой и низкой плотности населения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Миграции населения: причины, основные типы и направления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Расселение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населения: типы и формы. Понятие об урбанизации, её особенности в странах различных социально-экономических типов. </w:t>
            </w:r>
            <w:r>
              <w:rPr>
                <w:rFonts w:ascii="Times New Roman" w:hAnsi="Times New Roman"/>
                <w:color w:val="000000"/>
                <w:sz w:val="24"/>
              </w:rPr>
              <w:t>Городские агломерации и мегалополисы мира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Качество жизни населения как совокупность экономических, социальных, культурных, экологических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условий жизни людей. Показатели, характеризующие качество жизни населения. Индекс человеческого развития как интегральный показатель сравнения качества жизни населения различных стран и регионов мира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Мировое хозяйство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Мировое хозяйство: состав. Ос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новные этапы развития мирового хозяйства. Факторы размещения производства и их влияние на современное развитие мирового хозяйства. </w:t>
            </w:r>
            <w:r>
              <w:rPr>
                <w:rFonts w:ascii="Times New Roman" w:hAnsi="Times New Roman"/>
                <w:color w:val="000000"/>
                <w:sz w:val="24"/>
              </w:rPr>
              <w:t>Отраслевая, территориальная и функциональная структура мирового хозяйства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Международное географическое разделение труда.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Отрасли международной специализации. Условия формирования международной специализации стран и роль географических факторов в её формировании. Аграрные, индустриальные и постиндустриальные страны. Роль и место России в международном географическом разделен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ии труда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Международная экономическая интеграция. Крупнейшие международные отраслевые и региональные интеграционные группировки. Глобализация мировой экономики и её влияние на хозяйство стран разных социально-экономических типов. </w:t>
            </w:r>
            <w:r>
              <w:rPr>
                <w:rFonts w:ascii="Times New Roman" w:hAnsi="Times New Roman"/>
                <w:color w:val="000000"/>
                <w:sz w:val="24"/>
              </w:rPr>
              <w:t>Транснациональные корп</w:t>
            </w:r>
            <w:r>
              <w:rPr>
                <w:rFonts w:ascii="Times New Roman" w:hAnsi="Times New Roman"/>
                <w:color w:val="000000"/>
                <w:sz w:val="24"/>
              </w:rPr>
              <w:t>орации (ТНК) и их роль в современной экономике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Топливно-энергетический комплекс мира: основные этапы развития, «энергопереход». География отраслей топливной промышленности. Страны – лидеры по запасам и добыче нефти, природного газа и угля. Крупнейшие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страны – экспортёры и импортёры нефти, природного газа и угля. Организация стран – экспортёров нефти. Современные тенденции развития отрасли, изменяющие её географию, «сланцевая революция», «водородная» энергетика, «зелёная энергетика». Мировая электроэнер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гетика. Структура мирового производства электроэнергии и её географические особенности. Быстрый рост производства электроэнергии с использованием возобновляемых источников энергии (ВИЭ). Страны – лидеры по развитию «возобновляемой» энергетики. Воздействие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 окружающую среду топливной промышленности и различных типов электростанций, включая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ВИЭ. Роль России как крупнейшего поставщика топливно-энергетических и сырьевых ресурсов в мировой экономике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5.5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Металлургия мира. Географические особенности сырьевой ба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зы чёрной и цветной металлургии. Ведущие страны – производители и экспортёры стали, меди и алюминия. Современные тенденции развития отрасли. Влияние металлургии на окружающую среду. Место России в мировом производстве и экспорте цветных и чёрных металлов.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промышленность и лесопромышленный комплекс мира. Ведущие страны-производители и экспортёры продукции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Машиностроительный комплекс мира. Ведущие страны – производители и экспортёры продукции автомобилестроения, авиастроения и микроэлектроники</w:t>
            </w:r>
          </w:p>
        </w:tc>
      </w:tr>
      <w:tr w:rsidR="00120F2F" w:rsidRPr="00E470FB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12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мира. Географические различия в обеспеченности земельными ресурсами. Земельный фонд мира, его структура. Современные тенденции развития отрасли. Органическое сельское хозяйство. Растениеводство. География производства основных прод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овольственных культур. Ведущие экспортёры и импортёры. Роль России как одного из главных экспортёров зерновых культур. Животноводство. Ведущие экспортёры и импортёры продукции животноводства. Рыболовство и аквакультура: географические особенности. Влияние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сельского хозяйства и отдельных его отраслей на окружающую среду</w:t>
            </w:r>
          </w:p>
        </w:tc>
      </w:tr>
      <w:tr w:rsidR="00120F2F">
        <w:trPr>
          <w:trHeight w:val="144"/>
        </w:trPr>
        <w:tc>
          <w:tcPr>
            <w:tcW w:w="1065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13451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12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Сфера нематериального производства. Мировой транспорт. Роль разных видов транспорта в современном мире. Основные международные магистрали и транспортные узлы. Мировая система научно-иссл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едовательских и опытно-конструкторских работ (НИОКР). Международные экономические отношения: основные формы и факторы, влияющие на их развитие. </w:t>
            </w:r>
            <w:r>
              <w:rPr>
                <w:rFonts w:ascii="Times New Roman" w:hAnsi="Times New Roman"/>
                <w:color w:val="000000"/>
                <w:sz w:val="24"/>
              </w:rPr>
              <w:t>География международных финансовых центров. Мировая торговля и туризм</w:t>
            </w:r>
          </w:p>
        </w:tc>
      </w:tr>
    </w:tbl>
    <w:p w:rsidR="00120F2F" w:rsidRDefault="00120F2F">
      <w:pPr>
        <w:spacing w:after="0"/>
        <w:ind w:left="120"/>
      </w:pPr>
    </w:p>
    <w:p w:rsidR="00120F2F" w:rsidRDefault="006D6BFC">
      <w:pPr>
        <w:spacing w:before="199" w:after="199"/>
        <w:ind w:left="120"/>
      </w:pPr>
      <w:r>
        <w:rPr>
          <w:rFonts w:ascii="Times New Roman" w:hAnsi="Times New Roman"/>
          <w:b/>
          <w:color w:val="000000"/>
          <w:sz w:val="28"/>
        </w:rPr>
        <w:t>11 КЛАСС</w:t>
      </w:r>
    </w:p>
    <w:p w:rsidR="00120F2F" w:rsidRDefault="00120F2F">
      <w:pPr>
        <w:spacing w:after="0"/>
        <w:ind w:left="120"/>
      </w:pPr>
    </w:p>
    <w:tbl>
      <w:tblPr>
        <w:tblW w:w="0" w:type="auto"/>
        <w:tblInd w:w="144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2"/>
        <w:gridCol w:w="8447"/>
      </w:tblGrid>
      <w:tr w:rsidR="00120F2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Код 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/>
              <w:ind w:left="243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Проверяемый элемент содержания </w:t>
            </w:r>
          </w:p>
        </w:tc>
      </w:tr>
      <w:tr w:rsidR="00120F2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Регионы и страны мира</w:t>
            </w:r>
          </w:p>
        </w:tc>
      </w:tr>
      <w:tr w:rsidR="00120F2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Европа: состав (субрегионы: Западная Европа, Северная Европа, Южная Европа, Восточная Европа), общая экономико-географическая характеристика. Общие черты и особенности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природно-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ресурсного капитала, населения и хозяйства стран субрегионов. </w:t>
            </w:r>
            <w:r>
              <w:rPr>
                <w:rFonts w:ascii="Times New Roman" w:hAnsi="Times New Roman"/>
                <w:color w:val="000000"/>
                <w:sz w:val="24"/>
              </w:rPr>
              <w:t>Геополитические проблемы региона</w:t>
            </w:r>
          </w:p>
        </w:tc>
      </w:tr>
      <w:tr w:rsidR="00120F2F" w:rsidRPr="00E470F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Азия: состав (субрегионы: Юго-Западная Азия, Центральная Азия, Восточная Азия, Южная Азия, Юго-Восточная Азия), общая экономико-географи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ческая характеристика. Общие черты и особенности природно-ресурсного капитала, населения и хозяйства субрегионов. Особенности экономико-географического положения, природно-ресурсного капитала, населения, хозяйства стран зарубежной Азии, современные проблем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ы</w:t>
            </w:r>
          </w:p>
        </w:tc>
      </w:tr>
      <w:tr w:rsidR="00120F2F" w:rsidRPr="00E470F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Америка: состав (субрегионы: США и Канада, Латинская Америка), общая экономико-географическая характеристика. Особенности природно-ресурсного капитала, населения и хозяйства субрегионов. Особенности экономико-географического положения природно-ресур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сного капитала, населения, хозяйства стран Америки, современные проблемы</w:t>
            </w:r>
          </w:p>
        </w:tc>
      </w:tr>
      <w:tr w:rsidR="00120F2F" w:rsidRPr="00E470F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Африка: состав (субрегионы: Северная Африка, Западная Африка, Центральная Африка, Восточная Африка, Южная Африка). Общая экономико-географическая характеристика. Особенности прир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одно-ресурсного капитала, населения и хозяйства субрегионов. Экономические и социальные проблемы региона. Особенности экономико-географического положения, природно-ресурсного капитала, населения, хозяйства стран Африки</w:t>
            </w:r>
          </w:p>
        </w:tc>
      </w:tr>
      <w:tr w:rsidR="00120F2F" w:rsidRPr="00E470F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Австралия и Океания: особенности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географического положения. Австралийский Союз: главные факторы размещения населения и развития хозяйства. Экономико-географическое положение, </w:t>
            </w:r>
            <w:r w:rsidRPr="00E470FB">
              <w:rPr>
                <w:rFonts w:ascii="Times New Roman" w:hAnsi="Times New Roman"/>
                <w:color w:val="000000"/>
                <w:spacing w:val="-4"/>
                <w:sz w:val="24"/>
                <w:lang w:val="ru-RU"/>
              </w:rPr>
              <w:t>природно-ресурсный капитал. Отрасли международной специализации.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Географическая и товарная структура экспорта. Ок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еания: особенности природных ресурсов, населения и хозяйства. Место в международном географическом разделении труда</w:t>
            </w:r>
          </w:p>
        </w:tc>
      </w:tr>
      <w:tr w:rsidR="00120F2F" w:rsidRPr="00E470F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геополитической, геоэкономической и геодемографической карте мира. Роль и место России в мировой политике, экономике,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человеческом потенциале. Особенности интеграции России в мировое сообщество. Географические аспекты решения внешнеэкономических и внешнеполитических задач развития экономики России</w:t>
            </w:r>
          </w:p>
        </w:tc>
      </w:tr>
      <w:tr w:rsidR="00120F2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проблемы человечества</w:t>
            </w:r>
          </w:p>
        </w:tc>
      </w:tr>
      <w:tr w:rsidR="00120F2F" w:rsidRPr="00E470F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Геополитические проблемы: проблема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сохранения мира на планете и причины роста глобальной и региональной нестабильности. Проблема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разрыва в уровне социально-экономического развития между развитыми и развивающимися странами и причина её возникновения</w:t>
            </w:r>
          </w:p>
        </w:tc>
      </w:tr>
      <w:tr w:rsidR="00120F2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Геоэкология – фокус глобальных пробл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ем человечества. Глобальные экологические проблемы как проблемы, связанные с усилением воздействия человека на природу и влиянием природы на жизнь человека и его хозяйственную деятельность. Проблема глобальных климатических изменений, проблема стихийных пр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иродных бедствий, глобальные сырьевая и энергетическая проблемы, проблема дефицита водных ресурсов и ухудшения их качества, проблемы опустынивания и деградации земель и почв, проблема сохранения биоразнообразия.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загрязнения Мирового океана и освое</w:t>
            </w:r>
            <w:r>
              <w:rPr>
                <w:rFonts w:ascii="Times New Roman" w:hAnsi="Times New Roman"/>
                <w:color w:val="000000"/>
                <w:sz w:val="24"/>
              </w:rPr>
              <w:t>ния его ресурсов</w:t>
            </w:r>
          </w:p>
        </w:tc>
      </w:tr>
      <w:tr w:rsidR="00120F2F" w:rsidRPr="00E470FB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Pr="00E470FB" w:rsidRDefault="006D6BFC">
            <w:pPr>
              <w:spacing w:after="0" w:line="336" w:lineRule="auto"/>
              <w:ind w:left="336"/>
              <w:jc w:val="both"/>
              <w:rPr>
                <w:lang w:val="ru-RU"/>
              </w:rPr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>Глобальные проблемы народонаселения: демографическая, продовольственная, роста городов, здоровья и долголетия человека</w:t>
            </w:r>
          </w:p>
        </w:tc>
      </w:tr>
      <w:tr w:rsidR="00120F2F">
        <w:trPr>
          <w:trHeight w:val="144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13449" w:type="dxa"/>
            <w:tcMar>
              <w:top w:w="50" w:type="dxa"/>
              <w:left w:w="100" w:type="dxa"/>
            </w:tcMar>
            <w:vAlign w:val="center"/>
          </w:tcPr>
          <w:p w:rsidR="00120F2F" w:rsidRDefault="006D6BFC">
            <w:pPr>
              <w:spacing w:after="0" w:line="336" w:lineRule="auto"/>
              <w:ind w:left="336"/>
              <w:jc w:val="both"/>
            </w:pP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Взаимосвязь глобальных геополитических, экологических проблем и проблем народонаселения. Возможные пути </w:t>
            </w:r>
            <w:r w:rsidRPr="00E470F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решения глобальных проблем. Необходимость переоценки человечеством и отдельными странами некоторых ранее устоявшихся экономических, политических, идеологических и культурных ориентиров. </w:t>
            </w:r>
            <w:r>
              <w:rPr>
                <w:rFonts w:ascii="Times New Roman" w:hAnsi="Times New Roman"/>
                <w:color w:val="000000"/>
                <w:sz w:val="24"/>
              </w:rPr>
              <w:t>Роль России в решении глобальных проблем</w:t>
            </w:r>
          </w:p>
        </w:tc>
      </w:tr>
    </w:tbl>
    <w:p w:rsidR="00120F2F" w:rsidRDefault="00120F2F">
      <w:pPr>
        <w:sectPr w:rsidR="00120F2F">
          <w:pgSz w:w="11906" w:h="16383"/>
          <w:pgMar w:top="1134" w:right="850" w:bottom="1134" w:left="1701" w:header="720" w:footer="720" w:gutter="0"/>
          <w:cols w:space="720"/>
        </w:sectPr>
      </w:pPr>
    </w:p>
    <w:p w:rsidR="00120F2F" w:rsidRDefault="006D6BFC">
      <w:pPr>
        <w:spacing w:after="0"/>
        <w:ind w:left="120"/>
      </w:pPr>
      <w:bookmarkStart w:id="12" w:name="block-50158722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</w:t>
      </w:r>
      <w:r>
        <w:rPr>
          <w:rFonts w:ascii="Times New Roman" w:hAnsi="Times New Roman"/>
          <w:b/>
          <w:color w:val="000000"/>
          <w:sz w:val="28"/>
        </w:rPr>
        <w:t>ЕСПЕЧЕНИЕ ОБРАЗОВАТЕЛЬНОГО ПРОЦЕССА</w:t>
      </w:r>
    </w:p>
    <w:p w:rsidR="00120F2F" w:rsidRDefault="006D6B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20F2F" w:rsidRDefault="00120F2F">
      <w:pPr>
        <w:spacing w:after="0" w:line="480" w:lineRule="auto"/>
        <w:ind w:left="120"/>
      </w:pPr>
    </w:p>
    <w:p w:rsidR="00120F2F" w:rsidRDefault="00120F2F">
      <w:pPr>
        <w:spacing w:after="0" w:line="480" w:lineRule="auto"/>
        <w:ind w:left="120"/>
      </w:pPr>
    </w:p>
    <w:p w:rsidR="00120F2F" w:rsidRDefault="00120F2F">
      <w:pPr>
        <w:spacing w:after="0"/>
        <w:ind w:left="120"/>
      </w:pPr>
    </w:p>
    <w:p w:rsidR="00120F2F" w:rsidRDefault="006D6BFC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20F2F" w:rsidRDefault="00120F2F">
      <w:pPr>
        <w:spacing w:after="0" w:line="480" w:lineRule="auto"/>
        <w:ind w:left="120"/>
      </w:pPr>
    </w:p>
    <w:p w:rsidR="00120F2F" w:rsidRDefault="00120F2F">
      <w:pPr>
        <w:spacing w:after="0"/>
        <w:ind w:left="120"/>
      </w:pPr>
    </w:p>
    <w:p w:rsidR="00120F2F" w:rsidRPr="00E470FB" w:rsidRDefault="006D6BFC">
      <w:pPr>
        <w:spacing w:after="0" w:line="480" w:lineRule="auto"/>
        <w:ind w:left="120"/>
        <w:rPr>
          <w:lang w:val="ru-RU"/>
        </w:rPr>
      </w:pPr>
      <w:r w:rsidRPr="00E470FB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20F2F" w:rsidRPr="00E470FB" w:rsidRDefault="00120F2F">
      <w:pPr>
        <w:spacing w:after="0" w:line="480" w:lineRule="auto"/>
        <w:ind w:left="120"/>
        <w:rPr>
          <w:lang w:val="ru-RU"/>
        </w:rPr>
      </w:pPr>
    </w:p>
    <w:bookmarkEnd w:id="12"/>
    <w:p w:rsidR="006D6BFC" w:rsidRPr="00E470FB" w:rsidRDefault="006D6BFC">
      <w:pPr>
        <w:rPr>
          <w:lang w:val="ru-RU"/>
        </w:rPr>
      </w:pPr>
    </w:p>
    <w:sectPr w:rsidR="006D6BFC" w:rsidRPr="00E470FB" w:rsidSect="00120F2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5147D"/>
    <w:multiLevelType w:val="multilevel"/>
    <w:tmpl w:val="756AE7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C637601"/>
    <w:multiLevelType w:val="multilevel"/>
    <w:tmpl w:val="B7DE4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D04120"/>
    <w:multiLevelType w:val="multilevel"/>
    <w:tmpl w:val="6BA63B6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5234E"/>
    <w:multiLevelType w:val="multilevel"/>
    <w:tmpl w:val="4150EB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2AD1096"/>
    <w:multiLevelType w:val="multilevel"/>
    <w:tmpl w:val="EF88C6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E9568E"/>
    <w:multiLevelType w:val="multilevel"/>
    <w:tmpl w:val="AC68B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B5E652D"/>
    <w:multiLevelType w:val="multilevel"/>
    <w:tmpl w:val="5896CE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08C38C9"/>
    <w:multiLevelType w:val="multilevel"/>
    <w:tmpl w:val="6C5A1E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4B3D7D"/>
    <w:multiLevelType w:val="multilevel"/>
    <w:tmpl w:val="32509F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E943E37"/>
    <w:multiLevelType w:val="multilevel"/>
    <w:tmpl w:val="EA8A5E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25E3496"/>
    <w:multiLevelType w:val="multilevel"/>
    <w:tmpl w:val="5560A4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FB1DD4"/>
    <w:multiLevelType w:val="multilevel"/>
    <w:tmpl w:val="F434FDD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84A611C"/>
    <w:multiLevelType w:val="multilevel"/>
    <w:tmpl w:val="871E27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C380AE2"/>
    <w:multiLevelType w:val="multilevel"/>
    <w:tmpl w:val="5922F6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A4464D4"/>
    <w:multiLevelType w:val="multilevel"/>
    <w:tmpl w:val="D12AB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B524526"/>
    <w:multiLevelType w:val="multilevel"/>
    <w:tmpl w:val="E5CC53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FFC420A"/>
    <w:multiLevelType w:val="multilevel"/>
    <w:tmpl w:val="66FAFC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2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0"/>
  </w:num>
  <w:num w:numId="7">
    <w:abstractNumId w:val="13"/>
  </w:num>
  <w:num w:numId="8">
    <w:abstractNumId w:val="11"/>
  </w:num>
  <w:num w:numId="9">
    <w:abstractNumId w:val="10"/>
  </w:num>
  <w:num w:numId="10">
    <w:abstractNumId w:val="14"/>
  </w:num>
  <w:num w:numId="11">
    <w:abstractNumId w:val="1"/>
  </w:num>
  <w:num w:numId="12">
    <w:abstractNumId w:val="4"/>
  </w:num>
  <w:num w:numId="13">
    <w:abstractNumId w:val="16"/>
  </w:num>
  <w:num w:numId="14">
    <w:abstractNumId w:val="15"/>
  </w:num>
  <w:num w:numId="15">
    <w:abstractNumId w:val="5"/>
  </w:num>
  <w:num w:numId="16">
    <w:abstractNumId w:val="3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characterSpacingControl w:val="doNotCompress"/>
  <w:compat/>
  <w:rsids>
    <w:rsidRoot w:val="00120F2F"/>
    <w:rsid w:val="00120F2F"/>
    <w:rsid w:val="006D6BFC"/>
    <w:rsid w:val="00E4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20F2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20F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13610</Words>
  <Characters>77577</Characters>
  <Application>Microsoft Office Word</Application>
  <DocSecurity>0</DocSecurity>
  <Lines>646</Lines>
  <Paragraphs>182</Paragraphs>
  <ScaleCrop>false</ScaleCrop>
  <Company>HP</Company>
  <LinksUpToDate>false</LinksUpToDate>
  <CharactersWithSpaces>91005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 Тейсин</cp:lastModifiedBy>
  <cp:revision>3</cp:revision>
  <dcterms:created xsi:type="dcterms:W3CDTF">2025-05-28T00:16:00Z</dcterms:created>
  <dcterms:modified xsi:type="dcterms:W3CDTF">2025-05-28T00:17:00Z</dcterms:modified>
</cp:coreProperties>
</file>