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048" w:tblpY="541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3266"/>
        <w:gridCol w:w="3545"/>
        <w:gridCol w:w="1699"/>
        <w:gridCol w:w="1561"/>
      </w:tblGrid>
      <w:tr w:rsidR="00B85052" w:rsidTr="006C6FCE">
        <w:trPr>
          <w:trHeight w:val="52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раздела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</w:rPr>
              <w:t xml:space="preserve">Мероприятия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Форма отчетности</w:t>
            </w:r>
          </w:p>
        </w:tc>
      </w:tr>
      <w:tr w:rsidR="00B85052" w:rsidTr="006C6FCE">
        <w:trPr>
          <w:trHeight w:val="50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380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целями и задачами практики; общепрофессиональными и профессиональными компетенциями, объемом и содержанием практики; отчетной документацией по итогам прохождения практики.</w:t>
            </w:r>
          </w:p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программы практики</w:t>
            </w:r>
          </w:p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</w:tc>
      </w:tr>
      <w:tr w:rsidR="00B85052" w:rsidTr="006C6FCE">
        <w:trPr>
          <w:trHeight w:val="11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380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Инструктаж по правилам безопасности работы в ОУ.</w:t>
            </w:r>
          </w:p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правилами техники безопасности в гимназии</w:t>
            </w:r>
          </w:p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общими функциональными обязанностями, правилами техники безопасности на рабочем месте, при работе с электрическими приборами (устройствами).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</w:tc>
      </w:tr>
      <w:tr w:rsidR="00B85052" w:rsidTr="006C6FCE">
        <w:trPr>
          <w:trHeight w:val="11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380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руководителем практики педагогом-психологом Горбач Татьяна Викторовна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с педагогом-психологом Горбач Т.В. «Нормативная документация педагога-психолога. Перечень документов и форм их ведения, рекомендуемый отделом образования»; Анализ перспективного плана.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</w:tc>
      </w:tr>
      <w:tr w:rsidR="00B85052" w:rsidTr="006C6FCE">
        <w:trPr>
          <w:trHeight w:val="11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380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учреждением (МБОУ СОШ пос. Тейсин), с учащимися и педагогами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по школе;</w:t>
            </w:r>
          </w:p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педагогическим коллективом школы;</w:t>
            </w:r>
          </w:p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Изучение информации о деятельности школы (соц. Сети: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Сферум</w:t>
            </w:r>
            <w:proofErr w:type="spellEnd"/>
            <w:r>
              <w:rPr>
                <w:rFonts w:ascii="Times New Roman" w:hAnsi="Times New Roman"/>
              </w:rPr>
              <w:t>, телеграмм);</w:t>
            </w:r>
            <w:proofErr w:type="gramEnd"/>
          </w:p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уроков с целью знакомства со спецификой проведения уроков, наблюдение за учащимися в учебной деятельности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неделя</w:t>
            </w:r>
          </w:p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</w:tc>
      </w:tr>
      <w:tr w:rsidR="00B85052" w:rsidTr="006C6FCE">
        <w:trPr>
          <w:trHeight w:val="1568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20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документацией школьного психолога: перспективным планом; личными делами школьников</w:t>
            </w:r>
          </w:p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перспективного плана педагога-психолога;</w:t>
            </w:r>
          </w:p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нормативных документов педагога-психолога;</w:t>
            </w:r>
          </w:p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личными делами школьников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неделя</w:t>
            </w: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документов и форм их ведения, рекомендуемый отделом образования</w:t>
            </w:r>
          </w:p>
        </w:tc>
      </w:tr>
      <w:tr w:rsidR="00B85052" w:rsidTr="006C6FCE">
        <w:trPr>
          <w:trHeight w:val="156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/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/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перспективного плана работы психолога (выделить основные цели, задачи и направления работы психолога, их соответствие и контингент)</w:t>
            </w:r>
          </w:p>
        </w:tc>
      </w:tr>
      <w:tr w:rsidR="00B85052" w:rsidTr="006C6FCE">
        <w:trPr>
          <w:trHeight w:val="165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380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20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документацией психолога по проведению диагностической работы.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документации психолога по проведению диагностической работы (методики, справки по результатам диагностики)</w:t>
            </w:r>
          </w:p>
          <w:p w:rsidR="00B85052" w:rsidRDefault="00B85052" w:rsidP="006C6FCE">
            <w:pPr>
              <w:spacing w:after="0" w:line="360" w:lineRule="auto"/>
              <w:ind w:left="253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 xml:space="preserve">Анализ личных дел учащихся </w:t>
            </w:r>
            <w:r>
              <w:rPr>
                <w:rFonts w:ascii="Times New Roman" w:hAnsi="Times New Roman"/>
                <w:spacing w:val="-3"/>
              </w:rPr>
              <w:t>с целью изучения диагно</w:t>
            </w:r>
            <w:r>
              <w:rPr>
                <w:rFonts w:ascii="Times New Roman" w:hAnsi="Times New Roman"/>
                <w:spacing w:val="-4"/>
              </w:rPr>
              <w:t>стическо-коррекционной работы психолога</w:t>
            </w:r>
            <w:r>
              <w:rPr>
                <w:rFonts w:ascii="Times New Roman" w:hAnsi="Times New Roman"/>
              </w:rPr>
              <w:t xml:space="preserve"> с детьми, имеющими проблемы социализации или трудности в обучении</w:t>
            </w:r>
          </w:p>
        </w:tc>
      </w:tr>
      <w:tr w:rsidR="00B85052" w:rsidTr="006C6FCE">
        <w:trPr>
          <w:trHeight w:val="133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380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20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документацией психолога по проведению </w:t>
            </w:r>
            <w:proofErr w:type="spellStart"/>
            <w:r>
              <w:rPr>
                <w:rFonts w:ascii="Times New Roman" w:hAnsi="Times New Roman"/>
              </w:rPr>
              <w:t>психокоррекции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документации психолога по проведению </w:t>
            </w:r>
            <w:proofErr w:type="spellStart"/>
            <w:r>
              <w:rPr>
                <w:rFonts w:ascii="Times New Roman" w:hAnsi="Times New Roman"/>
              </w:rPr>
              <w:t>психокоррекционных</w:t>
            </w:r>
            <w:proofErr w:type="spellEnd"/>
            <w:r>
              <w:rPr>
                <w:rFonts w:ascii="Times New Roman" w:hAnsi="Times New Roman"/>
              </w:rPr>
              <w:t xml:space="preserve"> занятий</w:t>
            </w:r>
          </w:p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ind w:left="73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</w:tr>
      <w:tr w:rsidR="00B85052" w:rsidTr="006C6FCE">
        <w:trPr>
          <w:trHeight w:val="208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380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тематикой работы психолога на педагогических советах и с педагогическим коллективом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документацией (выступления психолога на педсоветах, семинарах)</w:t>
            </w:r>
          </w:p>
          <w:p w:rsidR="00B85052" w:rsidRDefault="00B85052" w:rsidP="006C6FCE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тематики и форм организации просветительской деятельности педагога-психолога (выписать темы и формы организации просветительской работы)</w:t>
            </w:r>
          </w:p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</w:tc>
      </w:tr>
      <w:tr w:rsidR="00B85052" w:rsidTr="006C6FCE">
        <w:trPr>
          <w:trHeight w:val="208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tabs>
                <w:tab w:val="left" w:pos="380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студентом-практикантом под руководством методиста индивидуального плана мероприятий с учетом плана педагога-психолога ОУ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 xml:space="preserve">Составление </w:t>
            </w:r>
            <w:r>
              <w:rPr>
                <w:rFonts w:ascii="Times New Roman" w:hAnsi="Times New Roman"/>
              </w:rPr>
              <w:t>индивидуального</w:t>
            </w:r>
            <w:r>
              <w:rPr>
                <w:rFonts w:ascii="Times New Roman" w:hAnsi="Times New Roman"/>
                <w:spacing w:val="-5"/>
              </w:rPr>
              <w:t xml:space="preserve"> плана мероприятий на практику</w:t>
            </w:r>
            <w:r>
              <w:rPr>
                <w:rFonts w:ascii="Times New Roman" w:hAnsi="Times New Roman"/>
              </w:rPr>
              <w:t xml:space="preserve"> с учетом плана педагога-психолога ОУ</w:t>
            </w:r>
          </w:p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ind w:left="73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План мероприятий студента на практику.</w:t>
            </w:r>
          </w:p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</w:p>
        </w:tc>
      </w:tr>
      <w:tr w:rsidR="00B85052" w:rsidTr="006C6FCE">
        <w:trPr>
          <w:trHeight w:val="216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052" w:rsidRDefault="00B85052" w:rsidP="006C6FCE">
            <w:pPr>
              <w:tabs>
                <w:tab w:val="left" w:pos="380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области психодиагностики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Психодиагностическая работа по запросу учителя или школьного психолога (индивидуальная или групповая психодиагностика) с проблемами социализации или трудностями в обучении.</w:t>
            </w: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 xml:space="preserve">- Подбор методик для групповой диагностики </w:t>
            </w:r>
          </w:p>
          <w:p w:rsidR="00B85052" w:rsidRDefault="00B85052" w:rsidP="006C6FCE">
            <w:pPr>
              <w:spacing w:line="360" w:lineRule="auto"/>
              <w:contextualSpacing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Шкала самооценки уровня тревожности Спилберга – Ханина (шкала реактивной и личностной тревожности),</w:t>
            </w:r>
          </w:p>
          <w:p w:rsidR="00B85052" w:rsidRDefault="00B85052" w:rsidP="006C6FCE">
            <w:pPr>
              <w:spacing w:line="360" w:lineRule="auto"/>
              <w:contextualSpacing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Шкала депрессии, тревоги и стресса С. </w:t>
            </w:r>
            <w:proofErr w:type="spellStart"/>
            <w:r>
              <w:rPr>
                <w:rFonts w:ascii="Times New Roman" w:hAnsi="Times New Roman"/>
                <w:u w:val="single"/>
              </w:rPr>
              <w:t>Ловибонда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и П. </w:t>
            </w:r>
            <w:proofErr w:type="spellStart"/>
            <w:r>
              <w:rPr>
                <w:rFonts w:ascii="Times New Roman" w:hAnsi="Times New Roman"/>
                <w:u w:val="single"/>
              </w:rPr>
              <w:t>Ловибонда</w:t>
            </w:r>
            <w:proofErr w:type="spellEnd"/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 xml:space="preserve">-Проведение групповой диагностики на оценку </w:t>
            </w:r>
            <w:r>
              <w:rPr>
                <w:rFonts w:ascii="Times New Roman" w:hAnsi="Times New Roman"/>
              </w:rPr>
              <w:t xml:space="preserve">уровня тревожности, депрессии и стресса, выявление детей с повышенным уровнем тревожности и стресса на </w:t>
            </w:r>
            <w:r>
              <w:rPr>
                <w:rFonts w:ascii="Times New Roman" w:hAnsi="Times New Roman"/>
                <w:spacing w:val="-5"/>
              </w:rPr>
              <w:t xml:space="preserve">учащихся </w:t>
            </w: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spacing w:val="-5"/>
              </w:rPr>
              <w:t>класса</w:t>
            </w: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-Обработка результатов диагностики</w:t>
            </w: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-Самоанализ диагностической работы</w:t>
            </w: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неделя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обследования, заключения по результатам психолого-педагогической диагностики с отметкой психолога учреждения.</w:t>
            </w:r>
          </w:p>
        </w:tc>
      </w:tr>
      <w:tr w:rsidR="00B85052" w:rsidTr="006C6FCE">
        <w:trPr>
          <w:trHeight w:val="216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052" w:rsidRDefault="00B85052" w:rsidP="006C6FCE"/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052" w:rsidRDefault="00B85052" w:rsidP="006C6FCE"/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052" w:rsidRDefault="00B85052" w:rsidP="006C6FCE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ind w:left="-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Самоанализ диагностикой работы.</w:t>
            </w:r>
          </w:p>
        </w:tc>
      </w:tr>
      <w:tr w:rsidR="00B85052" w:rsidTr="006C6FCE">
        <w:trPr>
          <w:trHeight w:val="1158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области </w:t>
            </w:r>
            <w:proofErr w:type="spellStart"/>
            <w:r>
              <w:rPr>
                <w:rFonts w:ascii="Times New Roman" w:hAnsi="Times New Roman"/>
              </w:rPr>
              <w:t>психокоррекции</w:t>
            </w:r>
            <w:proofErr w:type="spellEnd"/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tabs>
                <w:tab w:val="left" w:pos="175"/>
              </w:tabs>
              <w:spacing w:after="0" w:line="36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</w:rPr>
              <w:t>Психокоррекционная</w:t>
            </w:r>
            <w:proofErr w:type="spellEnd"/>
            <w:r>
              <w:rPr>
                <w:rFonts w:ascii="Times New Roman" w:hAnsi="Times New Roman"/>
              </w:rPr>
              <w:t xml:space="preserve"> или развивающая работа по результатам психодиагностического исследования </w:t>
            </w:r>
            <w:r>
              <w:rPr>
                <w:rFonts w:ascii="Times New Roman" w:hAnsi="Times New Roman"/>
                <w:spacing w:val="-5"/>
              </w:rPr>
              <w:t>(в груп</w:t>
            </w:r>
            <w:r>
              <w:rPr>
                <w:rFonts w:ascii="Times New Roman" w:hAnsi="Times New Roman"/>
                <w:spacing w:val="-6"/>
              </w:rPr>
              <w:t>повой форме):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-Разработка мероприятий 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-Проведение мероприятий в 6 классе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-Самоанализ проведенных мероприятий;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6-8 неделя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 коррекционного занятия №1 с оценкой психолога образовательного учреждения.</w:t>
            </w:r>
          </w:p>
        </w:tc>
      </w:tr>
      <w:tr w:rsidR="00B85052" w:rsidTr="006C6FCE">
        <w:trPr>
          <w:trHeight w:val="115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/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 коррекционного занятия №2 с оценкой психолога образовательного учреждения</w:t>
            </w:r>
          </w:p>
        </w:tc>
      </w:tr>
      <w:tr w:rsidR="00B85052" w:rsidTr="006C6FCE">
        <w:trPr>
          <w:trHeight w:val="115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/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Самоанализ коррекционной работы.</w:t>
            </w:r>
          </w:p>
        </w:tc>
      </w:tr>
      <w:tr w:rsidR="00B85052" w:rsidTr="006C6FCE">
        <w:trPr>
          <w:trHeight w:val="137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области психологического консультирования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индивидуальной консультативной беседы по запросу учащихся, педагогов, родителей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 неделя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 xml:space="preserve">Конспект консультативной беседы. </w:t>
            </w:r>
            <w:r>
              <w:rPr>
                <w:rFonts w:ascii="Times New Roman" w:hAnsi="Times New Roman"/>
              </w:rPr>
              <w:t>Провести индивидуальную консультативную беседы с участниками образовательного процесса (по запросу психолога), оформить консультации как запись в журнале психологических запросов</w:t>
            </w:r>
          </w:p>
        </w:tc>
      </w:tr>
      <w:tr w:rsidR="00B85052" w:rsidTr="006C6FCE">
        <w:trPr>
          <w:trHeight w:val="1533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</w:rPr>
              <w:t xml:space="preserve"> работа с учащимися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</w:rPr>
              <w:t xml:space="preserve"> мероприятия:</w:t>
            </w:r>
          </w:p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-Написание конспекта </w:t>
            </w:r>
            <w:proofErr w:type="spellStart"/>
            <w:r>
              <w:rPr>
                <w:rFonts w:ascii="Times New Roman" w:hAnsi="Times New Roman"/>
              </w:rPr>
              <w:t>профориентационного</w:t>
            </w:r>
            <w:proofErr w:type="spellEnd"/>
            <w:r>
              <w:rPr>
                <w:rFonts w:ascii="Times New Roman" w:hAnsi="Times New Roman"/>
              </w:rPr>
              <w:t xml:space="preserve"> мероприятия для учащихся 6-11кл</w:t>
            </w:r>
          </w:p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-Проведение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для учащихся 6-11кл</w:t>
            </w:r>
          </w:p>
          <w:p w:rsidR="00B85052" w:rsidRDefault="00B85052" w:rsidP="006C6FCE">
            <w:pPr>
              <w:tabs>
                <w:tab w:val="left" w:pos="253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неделя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Конспект </w:t>
            </w:r>
            <w:proofErr w:type="spellStart"/>
            <w:r>
              <w:rPr>
                <w:rFonts w:ascii="Times New Roman" w:hAnsi="Times New Roman"/>
              </w:rPr>
              <w:t>профориентационного</w:t>
            </w:r>
            <w:proofErr w:type="spellEnd"/>
            <w:r>
              <w:rPr>
                <w:rFonts w:ascii="Times New Roman" w:hAnsi="Times New Roman"/>
              </w:rPr>
              <w:t xml:space="preserve"> мероприятия для учащихся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85052" w:rsidTr="006C6FCE">
        <w:trPr>
          <w:trHeight w:val="3335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/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/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для учащихся</w:t>
            </w:r>
          </w:p>
        </w:tc>
      </w:tr>
      <w:tr w:rsidR="00B85052" w:rsidTr="006C6FCE">
        <w:trPr>
          <w:trHeight w:val="1131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области психологического просвещения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учащихся с целью получения запроса у школьников для организации психологического просвещения: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-Разработка анкеты 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-Проведение анкетирования  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-Анализ результатов анкетирования;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информационного материала для родителей и школьников (оформление буклета)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неделя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</w:rPr>
              <w:t>Разработка анкеты</w:t>
            </w:r>
          </w:p>
        </w:tc>
      </w:tr>
      <w:tr w:rsidR="00B85052" w:rsidTr="006C6FCE">
        <w:trPr>
          <w:trHeight w:val="113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/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/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</w:rPr>
              <w:t>Проведение анкетирования</w:t>
            </w:r>
          </w:p>
        </w:tc>
      </w:tr>
      <w:tr w:rsidR="00B85052" w:rsidTr="006C6FCE">
        <w:trPr>
          <w:trHeight w:val="113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/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/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</w:rPr>
              <w:t>Анализ результатов анкетирования</w:t>
            </w:r>
          </w:p>
        </w:tc>
      </w:tr>
      <w:tr w:rsidR="00B85052" w:rsidTr="006C6FCE">
        <w:trPr>
          <w:trHeight w:val="268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Расширение представлений о работе педагога-психолога.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tabs>
                <w:tab w:val="left" w:pos="608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Посещение занятий с учащимися, проводимых педагогом-психологом, Горбач Татьяной Викторовной;</w:t>
            </w: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Изучение анализа работы психолога за 2023-2024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уч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.г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од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карты методической работы;</w:t>
            </w:r>
          </w:p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Посещение классных часов с психологом Горбач Т.В.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Посетила занятие «Семейные ценности» 5-7 класс, которое было направлено на формирование семейных ценностей.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Посетила тематический классный час «Здоровье – жизнь» 5 класс, где состоялся просмотр фильмов по формированию полезных привычек.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Посетила родительское собрание «Возрастные особенности младшего школьника. Правила жизни ребенка». Психолог проинформировал родителей о методах правильного взаимоотношения с детьми.</w:t>
            </w:r>
          </w:p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Посетила занятие с элементами тренинга «Познай себя и окружающих» 10 класс, направленное на формирование у детей наблюдательности и умения анализировать свое поведение.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 неделя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FF0000"/>
                <w:spacing w:val="-5"/>
              </w:rPr>
            </w:pPr>
          </w:p>
        </w:tc>
      </w:tr>
      <w:tr w:rsidR="00B85052" w:rsidTr="006C6FCE">
        <w:trPr>
          <w:trHeight w:val="137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практики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материалов для отчетной конференции, оформление отчета по практике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 неделя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52" w:rsidRDefault="00B85052" w:rsidP="006C6FC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о результатах производственной (проектно-технологической) практики (</w:t>
            </w:r>
            <w:proofErr w:type="spellStart"/>
            <w:r>
              <w:rPr>
                <w:rFonts w:ascii="Times New Roman" w:hAnsi="Times New Roman"/>
              </w:rPr>
              <w:t>PowerPoint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</w:tbl>
    <w:p w:rsidR="00B85052" w:rsidRDefault="00B85052" w:rsidP="00B85052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B85052" w:rsidRDefault="00B85052" w:rsidP="00B85052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B85052" w:rsidRDefault="00B85052" w:rsidP="00B85052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B85052" w:rsidRDefault="00B85052" w:rsidP="00B85052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B85052" w:rsidRDefault="00B85052" w:rsidP="00B85052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B85052" w:rsidRDefault="00B85052" w:rsidP="00B85052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B85052" w:rsidRDefault="00B85052" w:rsidP="00B85052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B85052" w:rsidRDefault="00B85052" w:rsidP="00B85052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B85052" w:rsidRDefault="00B85052" w:rsidP="00B85052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B85052" w:rsidRDefault="00B85052" w:rsidP="00B85052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B85052" w:rsidRDefault="00B85052" w:rsidP="00B85052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B85052" w:rsidRDefault="00B85052" w:rsidP="00B85052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BB5B81" w:rsidRDefault="00BB5B81">
      <w:bookmarkStart w:id="0" w:name="_GoBack"/>
      <w:bookmarkEnd w:id="0"/>
    </w:p>
    <w:sectPr w:rsidR="00BB5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52"/>
    <w:rsid w:val="000660FE"/>
    <w:rsid w:val="00735DC7"/>
    <w:rsid w:val="007D6753"/>
    <w:rsid w:val="00AB425D"/>
    <w:rsid w:val="00B85052"/>
    <w:rsid w:val="00B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52"/>
    <w:pPr>
      <w:spacing w:after="160" w:line="27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52"/>
    <w:pPr>
      <w:spacing w:after="160" w:line="27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2025-09-17T23:16:00Z</dcterms:created>
  <dcterms:modified xsi:type="dcterms:W3CDTF">2025-09-17T23:16:00Z</dcterms:modified>
</cp:coreProperties>
</file>